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46" w:rsidRDefault="00172A18" w:rsidP="00530B46">
      <w:pPr>
        <w:pStyle w:val="a9"/>
        <w:jc w:val="center"/>
        <w:rPr>
          <w:b/>
          <w:sz w:val="32"/>
          <w:szCs w:val="32"/>
        </w:rPr>
      </w:pPr>
      <w:r w:rsidRPr="00530B46">
        <w:rPr>
          <w:rStyle w:val="caps"/>
          <w:b/>
          <w:bCs/>
          <w:color w:val="000000"/>
          <w:sz w:val="32"/>
          <w:szCs w:val="32"/>
        </w:rPr>
        <w:t>ПАСПОРТ</w:t>
      </w:r>
      <w:r w:rsidRPr="00530B46">
        <w:rPr>
          <w:b/>
          <w:sz w:val="32"/>
          <w:szCs w:val="32"/>
        </w:rPr>
        <w:br/>
      </w:r>
      <w:r w:rsidR="00D15214">
        <w:rPr>
          <w:b/>
          <w:sz w:val="32"/>
          <w:szCs w:val="32"/>
        </w:rPr>
        <w:t xml:space="preserve">Тандем-каретка для тросовых </w:t>
      </w:r>
      <w:r w:rsidR="00B3383C">
        <w:rPr>
          <w:b/>
          <w:sz w:val="32"/>
          <w:szCs w:val="32"/>
        </w:rPr>
        <w:t>тролле</w:t>
      </w:r>
      <w:r w:rsidR="00D15214">
        <w:rPr>
          <w:b/>
          <w:sz w:val="32"/>
          <w:szCs w:val="32"/>
        </w:rPr>
        <w:t>ев</w:t>
      </w:r>
      <w:r w:rsidR="00B3383C">
        <w:rPr>
          <w:b/>
          <w:sz w:val="32"/>
          <w:szCs w:val="32"/>
        </w:rPr>
        <w:t xml:space="preserve"> </w:t>
      </w:r>
    </w:p>
    <w:p w:rsidR="00530B46" w:rsidRPr="000A02DD" w:rsidRDefault="000A02DD" w:rsidP="00530B46">
      <w:pPr>
        <w:pStyle w:val="a9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«</w:t>
      </w:r>
      <w:r w:rsidR="00530B46" w:rsidRPr="00530B46">
        <w:rPr>
          <w:b/>
          <w:sz w:val="32"/>
          <w:szCs w:val="32"/>
          <w:lang w:val="en-US"/>
        </w:rPr>
        <w:t>ZIP</w:t>
      </w:r>
      <w:r w:rsidR="0093317E">
        <w:rPr>
          <w:b/>
          <w:sz w:val="32"/>
          <w:szCs w:val="32"/>
        </w:rPr>
        <w:t>-</w:t>
      </w:r>
      <w:r w:rsidR="00530B46" w:rsidRPr="00530B46">
        <w:rPr>
          <w:b/>
          <w:sz w:val="32"/>
          <w:szCs w:val="32"/>
          <w:lang w:val="en-US"/>
        </w:rPr>
        <w:t>LINE</w:t>
      </w:r>
      <w:r>
        <w:rPr>
          <w:b/>
          <w:sz w:val="32"/>
          <w:szCs w:val="32"/>
        </w:rPr>
        <w:t>»</w:t>
      </w:r>
    </w:p>
    <w:p w:rsidR="00691344" w:rsidRPr="000A02DD" w:rsidRDefault="00691344" w:rsidP="00733935">
      <w:pPr>
        <w:pStyle w:val="a9"/>
        <w:jc w:val="center"/>
        <w:rPr>
          <w:b/>
          <w:sz w:val="6"/>
          <w:szCs w:val="6"/>
        </w:rPr>
      </w:pPr>
    </w:p>
    <w:p w:rsidR="00530B46" w:rsidRPr="00530B46" w:rsidRDefault="000A02DD" w:rsidP="00733935">
      <w:pPr>
        <w:pStyle w:val="a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38177" cy="2340000"/>
            <wp:effectExtent l="0" t="0" r="63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0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177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85" w:rsidRPr="00530B46" w:rsidRDefault="00B12BBF" w:rsidP="00F23362">
      <w:pPr>
        <w:pStyle w:val="a9"/>
        <w:jc w:val="center"/>
        <w:rPr>
          <w:rStyle w:val="a5"/>
          <w:color w:val="000000"/>
        </w:rPr>
      </w:pPr>
      <w:r w:rsidRPr="00530B46">
        <w:t xml:space="preserve"> </w:t>
      </w:r>
    </w:p>
    <w:p w:rsidR="00172A18" w:rsidRPr="004118DC" w:rsidRDefault="00D021B3" w:rsidP="00F35952">
      <w:pPr>
        <w:pStyle w:val="a9"/>
        <w:jc w:val="center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="00172A18" w:rsidRPr="004118DC">
        <w:rPr>
          <w:rStyle w:val="a5"/>
          <w:color w:val="000000"/>
          <w:sz w:val="28"/>
          <w:szCs w:val="28"/>
        </w:rPr>
        <w:t>Общие сведения</w:t>
      </w:r>
    </w:p>
    <w:p w:rsidR="000A02DD" w:rsidRDefault="000A02DD" w:rsidP="000A02DD">
      <w:pPr>
        <w:pStyle w:val="a9"/>
        <w:ind w:firstLine="348"/>
        <w:jc w:val="both"/>
        <w:rPr>
          <w:color w:val="333333"/>
        </w:rPr>
      </w:pPr>
      <w:r>
        <w:rPr>
          <w:rStyle w:val="a5"/>
          <w:b w:val="0"/>
          <w:color w:val="000000"/>
        </w:rPr>
        <w:t>1.1.</w:t>
      </w:r>
      <w:r>
        <w:rPr>
          <w:rStyle w:val="a5"/>
          <w:b w:val="0"/>
          <w:color w:val="FFFFFF" w:themeColor="background1"/>
        </w:rPr>
        <w:t xml:space="preserve"> </w:t>
      </w:r>
      <w:r>
        <w:rPr>
          <w:rStyle w:val="a5"/>
          <w:i/>
          <w:color w:val="000000"/>
        </w:rPr>
        <w:t>Тандем-каретка для тросовых троллеев</w:t>
      </w:r>
      <w:r w:rsidRPr="00F23362">
        <w:rPr>
          <w:rStyle w:val="a5"/>
          <w:i/>
          <w:color w:val="000000"/>
        </w:rPr>
        <w:t xml:space="preserve"> «</w:t>
      </w:r>
      <w:r>
        <w:rPr>
          <w:rStyle w:val="a5"/>
          <w:i/>
          <w:color w:val="000000"/>
          <w:lang w:val="en-US"/>
        </w:rPr>
        <w:t>ZIP</w:t>
      </w:r>
      <w:r w:rsidRPr="000A02DD">
        <w:rPr>
          <w:rStyle w:val="a5"/>
          <w:i/>
          <w:color w:val="000000"/>
        </w:rPr>
        <w:t>-</w:t>
      </w:r>
      <w:r>
        <w:rPr>
          <w:rStyle w:val="a5"/>
          <w:i/>
          <w:color w:val="000000"/>
          <w:lang w:val="en-US"/>
        </w:rPr>
        <w:t>LINE</w:t>
      </w:r>
      <w:r w:rsidRPr="00F23362">
        <w:rPr>
          <w:rStyle w:val="a5"/>
          <w:i/>
          <w:color w:val="000000"/>
        </w:rPr>
        <w:t>»</w:t>
      </w:r>
      <w:r>
        <w:rPr>
          <w:rStyle w:val="a5"/>
          <w:i/>
          <w:color w:val="000000"/>
        </w:rPr>
        <w:t xml:space="preserve"> </w:t>
      </w:r>
      <w:r>
        <w:t xml:space="preserve">(далее – </w:t>
      </w:r>
      <w:r w:rsidRPr="0096080C">
        <w:rPr>
          <w:i/>
        </w:rPr>
        <w:t>изделие</w:t>
      </w:r>
      <w:r>
        <w:rPr>
          <w:i/>
        </w:rPr>
        <w:t>, тандем-каретка</w:t>
      </w:r>
      <w:r>
        <w:t xml:space="preserve">) </w:t>
      </w:r>
      <w:r w:rsidRPr="00F23362">
        <w:t>—</w:t>
      </w:r>
      <w:r>
        <w:t xml:space="preserve"> </w:t>
      </w:r>
      <w:r w:rsidRPr="005A486C">
        <w:rPr>
          <w:color w:val="333333"/>
        </w:rPr>
        <w:t xml:space="preserve">специально сконструированный специалистами ТМ «КРОК» </w:t>
      </w:r>
      <w:r w:rsidRPr="007A7478">
        <w:t>тандем-блок с рабочими роликами повышенного размера</w:t>
      </w:r>
      <w:r>
        <w:t xml:space="preserve">, </w:t>
      </w:r>
      <w:r>
        <w:rPr>
          <w:color w:val="333333"/>
        </w:rPr>
        <w:t>являющийся самостоятельным компонентом системы троллейного спуска.</w:t>
      </w:r>
    </w:p>
    <w:p w:rsidR="00DB372D" w:rsidRDefault="000A02DD" w:rsidP="00DB372D">
      <w:pPr>
        <w:pStyle w:val="a9"/>
        <w:ind w:firstLine="348"/>
        <w:jc w:val="both"/>
        <w:rPr>
          <w:color w:val="333333"/>
        </w:rPr>
      </w:pPr>
      <w:r>
        <w:t>1.2.</w:t>
      </w:r>
      <w:r>
        <w:rPr>
          <w:rStyle w:val="a5"/>
          <w:b w:val="0"/>
          <w:color w:val="FFFFFF" w:themeColor="background1"/>
        </w:rPr>
        <w:t xml:space="preserve"> </w:t>
      </w:r>
      <w:r w:rsidRPr="002F1590">
        <w:rPr>
          <w:rStyle w:val="a5"/>
          <w:b w:val="0"/>
        </w:rPr>
        <w:t>П</w:t>
      </w:r>
      <w:r w:rsidRPr="002F1590">
        <w:t>ред</w:t>
      </w:r>
      <w:r>
        <w:rPr>
          <w:color w:val="333333"/>
        </w:rPr>
        <w:t>назначена</w:t>
      </w:r>
      <w:r w:rsidRPr="005A486C">
        <w:rPr>
          <w:color w:val="333333"/>
        </w:rPr>
        <w:t xml:space="preserve"> </w:t>
      </w:r>
      <w:r>
        <w:rPr>
          <w:color w:val="333333"/>
        </w:rPr>
        <w:t xml:space="preserve">для </w:t>
      </w:r>
      <w:r w:rsidRPr="007A7478">
        <w:t>использования на наклонных троллеях (зиплайнах — круто</w:t>
      </w:r>
      <w:r>
        <w:t xml:space="preserve"> </w:t>
      </w:r>
      <w:r w:rsidRPr="007A7478">
        <w:t>наклонных</w:t>
      </w:r>
      <w:r>
        <w:t xml:space="preserve"> переправах на стальных тросах) при длительных спусках на высоких скоростях</w:t>
      </w:r>
      <w:r w:rsidRPr="005A486C">
        <w:rPr>
          <w:color w:val="333333"/>
        </w:rPr>
        <w:t>.</w:t>
      </w:r>
    </w:p>
    <w:p w:rsidR="000A02DD" w:rsidRPr="00DB372D" w:rsidRDefault="000A02DD" w:rsidP="00DB372D">
      <w:pPr>
        <w:pStyle w:val="a9"/>
        <w:ind w:firstLine="348"/>
        <w:jc w:val="both"/>
        <w:rPr>
          <w:color w:val="333333"/>
        </w:rPr>
      </w:pPr>
      <w:r w:rsidRPr="006F5C7A">
        <w:t xml:space="preserve">1.3. </w:t>
      </w:r>
      <w:r>
        <w:t>Производится</w:t>
      </w:r>
      <w:r w:rsidRPr="006F5C7A">
        <w:t xml:space="preserve"> </w:t>
      </w:r>
      <w:r>
        <w:t xml:space="preserve">в виде </w:t>
      </w:r>
      <w:r w:rsidRPr="00C3436D">
        <w:t>обычного тандема с простой установкой на канат троллея</w:t>
      </w:r>
      <w:r w:rsidR="00440E86">
        <w:t xml:space="preserve"> в двух модификациях: с укороченным (</w:t>
      </w:r>
      <w:r w:rsidR="00440E86" w:rsidRPr="000448EE">
        <w:rPr>
          <w:b/>
          <w:i/>
          <w:lang w:val="en-US"/>
        </w:rPr>
        <w:t>ZIP</w:t>
      </w:r>
      <w:r w:rsidR="00440E86" w:rsidRPr="000448EE">
        <w:rPr>
          <w:b/>
          <w:i/>
        </w:rPr>
        <w:t>-</w:t>
      </w:r>
      <w:r w:rsidR="00440E86" w:rsidRPr="000448EE">
        <w:rPr>
          <w:b/>
          <w:i/>
          <w:lang w:val="en-US"/>
        </w:rPr>
        <w:t>LINE</w:t>
      </w:r>
      <w:r w:rsidR="00440E86" w:rsidRPr="000448EE">
        <w:rPr>
          <w:b/>
          <w:i/>
        </w:rPr>
        <w:t>-</w:t>
      </w:r>
      <w:r w:rsidR="00440E86" w:rsidRPr="000448EE">
        <w:rPr>
          <w:b/>
          <w:i/>
          <w:lang w:val="en-US"/>
        </w:rPr>
        <w:t>TURBO</w:t>
      </w:r>
      <w:r w:rsidR="00440E86">
        <w:t>) и удлиненным (</w:t>
      </w:r>
      <w:r w:rsidR="00440E86" w:rsidRPr="000448EE">
        <w:rPr>
          <w:b/>
          <w:i/>
          <w:lang w:val="en-US"/>
        </w:rPr>
        <w:t>ZIP</w:t>
      </w:r>
      <w:r w:rsidR="00440E86" w:rsidRPr="000448EE">
        <w:rPr>
          <w:b/>
          <w:i/>
        </w:rPr>
        <w:t>-</w:t>
      </w:r>
      <w:r w:rsidR="00440E86" w:rsidRPr="000448EE">
        <w:rPr>
          <w:b/>
          <w:i/>
          <w:lang w:val="en-US"/>
        </w:rPr>
        <w:t>LINE</w:t>
      </w:r>
      <w:r w:rsidR="00440E86" w:rsidRPr="000448EE">
        <w:rPr>
          <w:b/>
          <w:i/>
        </w:rPr>
        <w:t>-</w:t>
      </w:r>
      <w:r w:rsidR="00440E86" w:rsidRPr="000448EE">
        <w:rPr>
          <w:b/>
          <w:i/>
          <w:lang w:val="en-US"/>
        </w:rPr>
        <w:t>CANYON</w:t>
      </w:r>
      <w:r w:rsidR="00440E86">
        <w:t>) корпусом</w:t>
      </w:r>
      <w:r w:rsidRPr="006F5C7A">
        <w:rPr>
          <w:bCs/>
        </w:rPr>
        <w:t>.</w:t>
      </w:r>
      <w:r>
        <w:rPr>
          <w:bCs/>
        </w:rPr>
        <w:t xml:space="preserve"> </w:t>
      </w:r>
      <w:r w:rsidR="00440E86">
        <w:rPr>
          <w:bCs/>
        </w:rPr>
        <w:t>М</w:t>
      </w:r>
      <w:r>
        <w:rPr>
          <w:bCs/>
        </w:rPr>
        <w:t>одификаци</w:t>
      </w:r>
      <w:r w:rsidR="00440E86">
        <w:rPr>
          <w:bCs/>
        </w:rPr>
        <w:t xml:space="preserve">я </w:t>
      </w:r>
      <w:r w:rsidR="00440E86" w:rsidRPr="000448EE">
        <w:rPr>
          <w:b/>
          <w:i/>
          <w:lang w:val="en-US"/>
        </w:rPr>
        <w:t>ZIP</w:t>
      </w:r>
      <w:r w:rsidR="00440E86" w:rsidRPr="000448EE">
        <w:rPr>
          <w:b/>
          <w:i/>
        </w:rPr>
        <w:t>-</w:t>
      </w:r>
      <w:r w:rsidR="00440E86" w:rsidRPr="000448EE">
        <w:rPr>
          <w:b/>
          <w:i/>
          <w:lang w:val="en-US"/>
        </w:rPr>
        <w:t>LINE</w:t>
      </w:r>
      <w:r w:rsidR="00440E86" w:rsidRPr="000448EE">
        <w:rPr>
          <w:b/>
          <w:i/>
        </w:rPr>
        <w:t>-</w:t>
      </w:r>
      <w:r w:rsidR="00440E86" w:rsidRPr="000448EE">
        <w:rPr>
          <w:b/>
          <w:i/>
          <w:lang w:val="en-US"/>
        </w:rPr>
        <w:t>TURBO</w:t>
      </w:r>
      <w:r w:rsidR="00440E86">
        <w:t xml:space="preserve"> </w:t>
      </w:r>
      <w:r>
        <w:rPr>
          <w:bCs/>
        </w:rPr>
        <w:t>име</w:t>
      </w:r>
      <w:r w:rsidR="00440E86">
        <w:rPr>
          <w:bCs/>
        </w:rPr>
        <w:t>е</w:t>
      </w:r>
      <w:r>
        <w:rPr>
          <w:bCs/>
        </w:rPr>
        <w:t xml:space="preserve">т два исполнения: с/без </w:t>
      </w:r>
      <w:r w:rsidR="00DB372D">
        <w:rPr>
          <w:bCs/>
        </w:rPr>
        <w:t xml:space="preserve">маятниковых </w:t>
      </w:r>
      <w:r>
        <w:rPr>
          <w:bCs/>
        </w:rPr>
        <w:t>рук</w:t>
      </w:r>
      <w:r w:rsidR="00DB372D">
        <w:rPr>
          <w:bCs/>
        </w:rPr>
        <w:t>оятей</w:t>
      </w:r>
      <w:r>
        <w:rPr>
          <w:bCs/>
        </w:rPr>
        <w:t>.</w:t>
      </w:r>
    </w:p>
    <w:p w:rsidR="00F35952" w:rsidRPr="004E6E44" w:rsidRDefault="00F35952" w:rsidP="004E6E44">
      <w:pPr>
        <w:pStyle w:val="a9"/>
        <w:jc w:val="both"/>
        <w:rPr>
          <w:rStyle w:val="a5"/>
          <w:b w:val="0"/>
          <w:color w:val="000000"/>
          <w:sz w:val="28"/>
          <w:szCs w:val="28"/>
        </w:rPr>
      </w:pPr>
    </w:p>
    <w:p w:rsidR="004118DC" w:rsidRPr="004118DC" w:rsidRDefault="00D021B3" w:rsidP="00D021B3">
      <w:pPr>
        <w:pStyle w:val="a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 </w:t>
      </w:r>
      <w:r w:rsidR="00172A18" w:rsidRPr="004118DC">
        <w:rPr>
          <w:rStyle w:val="a5"/>
          <w:color w:val="000000"/>
          <w:sz w:val="28"/>
          <w:szCs w:val="28"/>
        </w:rPr>
        <w:t>Технические характеристики и принцип работы</w:t>
      </w:r>
    </w:p>
    <w:p w:rsidR="00A356C6" w:rsidRDefault="00440E86" w:rsidP="00A356C6">
      <w:pPr>
        <w:pStyle w:val="a9"/>
        <w:ind w:firstLine="348"/>
        <w:jc w:val="both"/>
      </w:pPr>
      <w:r>
        <w:t>2.</w:t>
      </w:r>
      <w:r w:rsidR="00CC330A">
        <w:t>1</w:t>
      </w:r>
      <w:r>
        <w:t xml:space="preserve">.  Конструктивно </w:t>
      </w:r>
      <w:r w:rsidR="00CC330A">
        <w:t>тандем-каретка представляет собой комплекс</w:t>
      </w:r>
      <w:r w:rsidR="00CC330A" w:rsidRPr="00CC330A">
        <w:t xml:space="preserve"> </w:t>
      </w:r>
      <w:r w:rsidR="00CC330A">
        <w:t>унифицированных узлов, куда входят корпус, ролики</w:t>
      </w:r>
      <w:r w:rsidR="00A356C6">
        <w:t>, их посадочные оси, а также</w:t>
      </w:r>
      <w:r w:rsidR="00DB372D">
        <w:t xml:space="preserve"> маятниковые рукояти.</w:t>
      </w:r>
    </w:p>
    <w:p w:rsidR="00A356C6" w:rsidRDefault="00A356C6" w:rsidP="00A356C6">
      <w:pPr>
        <w:pStyle w:val="a9"/>
        <w:ind w:firstLine="348"/>
        <w:jc w:val="both"/>
        <w:rPr>
          <w:color w:val="333333"/>
        </w:rPr>
      </w:pPr>
      <w:r>
        <w:t xml:space="preserve">Основой тандем-каретки выступает </w:t>
      </w:r>
      <w:r w:rsidR="00440E86">
        <w:t>стальной сваренный корпус</w:t>
      </w:r>
      <w:r>
        <w:t xml:space="preserve"> (1), имеющий</w:t>
      </w:r>
      <w:r w:rsidR="00440E86">
        <w:t xml:space="preserve"> сложн</w:t>
      </w:r>
      <w:r>
        <w:t>ую</w:t>
      </w:r>
      <w:r w:rsidR="00440E86">
        <w:t xml:space="preserve"> симметричн</w:t>
      </w:r>
      <w:r>
        <w:t>ую</w:t>
      </w:r>
      <w:r w:rsidR="00440E86">
        <w:t xml:space="preserve"> </w:t>
      </w:r>
      <w:r>
        <w:t xml:space="preserve">полую двухстороннюю </w:t>
      </w:r>
      <w:r w:rsidR="00440E86">
        <w:t>конструкци</w:t>
      </w:r>
      <w:r>
        <w:t>ю</w:t>
      </w:r>
      <w:r w:rsidR="00440E86">
        <w:t>, на котор</w:t>
      </w:r>
      <w:r>
        <w:t>ую</w:t>
      </w:r>
      <w:r w:rsidR="00440E86">
        <w:t xml:space="preserve"> монтируются все остальные элементы. </w:t>
      </w:r>
      <w:r w:rsidR="00440E86" w:rsidRPr="00C529AF">
        <w:rPr>
          <w:color w:val="333333"/>
        </w:rPr>
        <w:t xml:space="preserve">Оба торца </w:t>
      </w:r>
      <w:r w:rsidR="00440E86">
        <w:rPr>
          <w:color w:val="333333"/>
        </w:rPr>
        <w:t xml:space="preserve">корпуса </w:t>
      </w:r>
      <w:r w:rsidR="00440E86" w:rsidRPr="00C529AF">
        <w:rPr>
          <w:color w:val="333333"/>
        </w:rPr>
        <w:t xml:space="preserve">тандем-каретки снабжены </w:t>
      </w:r>
      <w:r w:rsidR="00440E86">
        <w:rPr>
          <w:color w:val="333333"/>
        </w:rPr>
        <w:t xml:space="preserve">отбойниками с </w:t>
      </w:r>
      <w:r w:rsidR="00440E86" w:rsidRPr="00C529AF">
        <w:rPr>
          <w:color w:val="333333"/>
        </w:rPr>
        <w:t>демпферными накладками</w:t>
      </w:r>
      <w:r w:rsidR="00440E86">
        <w:rPr>
          <w:color w:val="333333"/>
        </w:rPr>
        <w:t xml:space="preserve"> (13)</w:t>
      </w:r>
      <w:r w:rsidR="00440E86" w:rsidRPr="00C529AF">
        <w:rPr>
          <w:color w:val="333333"/>
        </w:rPr>
        <w:t>, предотвращающими постепе</w:t>
      </w:r>
      <w:r w:rsidR="00440E86">
        <w:rPr>
          <w:color w:val="333333"/>
        </w:rPr>
        <w:t>нный износ карет</w:t>
      </w:r>
      <w:r>
        <w:rPr>
          <w:color w:val="333333"/>
        </w:rPr>
        <w:t>о</w:t>
      </w:r>
      <w:r w:rsidR="00440E86">
        <w:rPr>
          <w:color w:val="333333"/>
        </w:rPr>
        <w:t xml:space="preserve">к при ударах о </w:t>
      </w:r>
      <w:r w:rsidR="00440E86" w:rsidRPr="00C529AF">
        <w:rPr>
          <w:color w:val="333333"/>
        </w:rPr>
        <w:t>тормозной</w:t>
      </w:r>
      <w:r w:rsidR="00440E86">
        <w:rPr>
          <w:color w:val="333333"/>
        </w:rPr>
        <w:t xml:space="preserve"> блок. </w:t>
      </w:r>
    </w:p>
    <w:p w:rsidR="00A356C6" w:rsidRDefault="00A356C6" w:rsidP="00A356C6">
      <w:pPr>
        <w:pStyle w:val="a9"/>
        <w:ind w:firstLine="348"/>
        <w:jc w:val="both"/>
      </w:pPr>
      <w:r>
        <w:rPr>
          <w:color w:val="333333"/>
        </w:rPr>
        <w:t xml:space="preserve">Корпуса в тандем-каретках различных модификаций имеют существенные отличия. Так тандем </w:t>
      </w:r>
      <w:r w:rsidRPr="00A356C6">
        <w:rPr>
          <w:i/>
          <w:lang w:val="en-US"/>
        </w:rPr>
        <w:t>ZIP</w:t>
      </w:r>
      <w:r w:rsidRPr="00A356C6">
        <w:rPr>
          <w:i/>
        </w:rPr>
        <w:t>-</w:t>
      </w:r>
      <w:r w:rsidRPr="00A356C6">
        <w:rPr>
          <w:i/>
          <w:lang w:val="en-US"/>
        </w:rPr>
        <w:t>LINE</w:t>
      </w:r>
      <w:r w:rsidRPr="00A356C6">
        <w:rPr>
          <w:i/>
        </w:rPr>
        <w:t>-</w:t>
      </w:r>
      <w:r w:rsidRPr="00A356C6">
        <w:rPr>
          <w:i/>
          <w:lang w:val="en-US"/>
        </w:rPr>
        <w:t>TURBO</w:t>
      </w:r>
      <w:r>
        <w:t xml:space="preserve"> короче по длине, а </w:t>
      </w:r>
      <w:r w:rsidRPr="0021593F">
        <w:rPr>
          <w:i/>
          <w:lang w:val="en-US"/>
        </w:rPr>
        <w:t>ZIP</w:t>
      </w:r>
      <w:r w:rsidRPr="0021593F">
        <w:rPr>
          <w:i/>
        </w:rPr>
        <w:t>-</w:t>
      </w:r>
      <w:r w:rsidRPr="0021593F">
        <w:rPr>
          <w:i/>
          <w:lang w:val="en-US"/>
        </w:rPr>
        <w:t>LINE</w:t>
      </w:r>
      <w:r w:rsidRPr="0021593F">
        <w:rPr>
          <w:i/>
        </w:rPr>
        <w:t>-</w:t>
      </w:r>
      <w:r>
        <w:rPr>
          <w:i/>
          <w:lang w:val="en-US"/>
        </w:rPr>
        <w:t>CANYON</w:t>
      </w:r>
      <w:r>
        <w:t xml:space="preserve"> – значительно длиннее</w:t>
      </w:r>
      <w:r w:rsidR="000132A5">
        <w:t>. При этом остальные геометрические размеры корпусов тандемов (высота, толщина) – одинаковые. По причине увеличенной длины тандема</w:t>
      </w:r>
      <w:r>
        <w:t xml:space="preserve"> </w:t>
      </w:r>
      <w:r w:rsidR="000132A5" w:rsidRPr="0021593F">
        <w:rPr>
          <w:i/>
          <w:lang w:val="en-US"/>
        </w:rPr>
        <w:t>ZIP</w:t>
      </w:r>
      <w:r w:rsidR="000132A5" w:rsidRPr="0021593F">
        <w:rPr>
          <w:i/>
        </w:rPr>
        <w:t>-</w:t>
      </w:r>
      <w:r w:rsidR="000132A5" w:rsidRPr="0021593F">
        <w:rPr>
          <w:i/>
          <w:lang w:val="en-US"/>
        </w:rPr>
        <w:t>LINE</w:t>
      </w:r>
      <w:r w:rsidR="000132A5" w:rsidRPr="0021593F">
        <w:rPr>
          <w:i/>
        </w:rPr>
        <w:t>-</w:t>
      </w:r>
      <w:r w:rsidR="000132A5">
        <w:rPr>
          <w:i/>
          <w:lang w:val="en-US"/>
        </w:rPr>
        <w:t>CANYON</w:t>
      </w:r>
      <w:r>
        <w:t xml:space="preserve"> предусмотрено его дополнительное ужесточение, осуществляемое штырями</w:t>
      </w:r>
      <w:r w:rsidR="000132A5">
        <w:t>, фиксируемыми в монтажных отверстиях</w:t>
      </w:r>
      <w:r>
        <w:t xml:space="preserve"> (1</w:t>
      </w:r>
      <w:r w:rsidR="000132A5">
        <w:t>4</w:t>
      </w:r>
      <w:r>
        <w:t>)</w:t>
      </w:r>
      <w:r w:rsidR="000132A5">
        <w:t xml:space="preserve">, расположенных в верхней части корпуса. В тандеме </w:t>
      </w:r>
      <w:r w:rsidR="000132A5" w:rsidRPr="00A356C6">
        <w:rPr>
          <w:i/>
          <w:lang w:val="en-US"/>
        </w:rPr>
        <w:t>ZIP</w:t>
      </w:r>
      <w:r w:rsidR="000132A5" w:rsidRPr="00A356C6">
        <w:rPr>
          <w:i/>
        </w:rPr>
        <w:t>-</w:t>
      </w:r>
      <w:r w:rsidR="000132A5" w:rsidRPr="00A356C6">
        <w:rPr>
          <w:i/>
          <w:lang w:val="en-US"/>
        </w:rPr>
        <w:t>LINE</w:t>
      </w:r>
      <w:r w:rsidR="000132A5" w:rsidRPr="00A356C6">
        <w:rPr>
          <w:i/>
        </w:rPr>
        <w:t>-</w:t>
      </w:r>
      <w:r w:rsidR="000132A5" w:rsidRPr="00A356C6">
        <w:rPr>
          <w:i/>
          <w:lang w:val="en-US"/>
        </w:rPr>
        <w:t>TURBO</w:t>
      </w:r>
      <w:r w:rsidR="000132A5">
        <w:t xml:space="preserve"> такие отверстия также предусмотрены, но используются они </w:t>
      </w:r>
      <w:r w:rsidR="005F0B60">
        <w:t xml:space="preserve">с иной целью – </w:t>
      </w:r>
      <w:r w:rsidR="000132A5">
        <w:t>для крепления</w:t>
      </w:r>
      <w:r w:rsidR="00642473">
        <w:t xml:space="preserve"> маятниковых </w:t>
      </w:r>
      <w:r w:rsidR="000132A5">
        <w:t xml:space="preserve">рукоятей. </w:t>
      </w:r>
    </w:p>
    <w:p w:rsidR="005F0B60" w:rsidRPr="00A356C6" w:rsidRDefault="005F0B60" w:rsidP="005F0B60">
      <w:pPr>
        <w:pStyle w:val="a9"/>
        <w:ind w:firstLine="348"/>
        <w:jc w:val="both"/>
      </w:pPr>
      <w:r>
        <w:t>Для последующего монтажа различного навесного снаряжения в корпусе каретки предусмотрены присоединительные отверстия (15), расположенные в ряд в нижней части корпуса.</w:t>
      </w:r>
      <w:r w:rsidR="00526DDE">
        <w:t xml:space="preserve"> Диаметр</w:t>
      </w:r>
      <w:r w:rsidR="00642473">
        <w:t xml:space="preserve"> данных отверстий в различных модификациях тандем-кареток одинаковый</w:t>
      </w:r>
      <w:r w:rsidR="00526DDE">
        <w:t xml:space="preserve"> (20 мм)</w:t>
      </w:r>
      <w:r w:rsidR="00642473">
        <w:t>.</w:t>
      </w:r>
      <w:r>
        <w:t xml:space="preserve"> </w:t>
      </w:r>
    </w:p>
    <w:p w:rsidR="005F0B60" w:rsidRDefault="000132A5" w:rsidP="00A356C6">
      <w:pPr>
        <w:pStyle w:val="a9"/>
        <w:ind w:firstLine="348"/>
        <w:jc w:val="both"/>
      </w:pPr>
      <w:r>
        <w:t>В базовых отверстиях корпуса расположены оси</w:t>
      </w:r>
      <w:r w:rsidR="00440E86">
        <w:t xml:space="preserve"> (2), </w:t>
      </w:r>
      <w:r>
        <w:t xml:space="preserve">которые жестко </w:t>
      </w:r>
      <w:r w:rsidR="005F0B60">
        <w:t>зафиксирован</w:t>
      </w:r>
      <w:r w:rsidR="00440E86">
        <w:t>ы</w:t>
      </w:r>
      <w:r w:rsidR="005F0B60">
        <w:t xml:space="preserve"> метрическим крепежом, включающим </w:t>
      </w:r>
      <w:r w:rsidR="00440E86">
        <w:t>самоконтрящи</w:t>
      </w:r>
      <w:r w:rsidR="005F0B60">
        <w:t>е</w:t>
      </w:r>
      <w:r w:rsidR="00440E86">
        <w:t>ся гайки (7) и шайб</w:t>
      </w:r>
      <w:r w:rsidR="005F0B60">
        <w:t>ы</w:t>
      </w:r>
      <w:r w:rsidR="00440E86">
        <w:t xml:space="preserve"> (8)</w:t>
      </w:r>
      <w:r w:rsidR="005F0B60">
        <w:t>.</w:t>
      </w:r>
    </w:p>
    <w:p w:rsidR="005F0B60" w:rsidRDefault="005F0B60" w:rsidP="00A356C6">
      <w:pPr>
        <w:pStyle w:val="a9"/>
        <w:ind w:firstLine="348"/>
        <w:jc w:val="both"/>
      </w:pPr>
      <w:r>
        <w:t xml:space="preserve">На осях </w:t>
      </w:r>
      <w:r w:rsidR="00DB372D">
        <w:t>устана</w:t>
      </w:r>
      <w:r w:rsidR="00440E86">
        <w:t>вл</w:t>
      </w:r>
      <w:r w:rsidR="00503507">
        <w:t>ивается</w:t>
      </w:r>
      <w:r>
        <w:t xml:space="preserve"> пара</w:t>
      </w:r>
      <w:r w:rsidR="00440E86">
        <w:t xml:space="preserve"> опорных ролик</w:t>
      </w:r>
      <w:r>
        <w:t>ов</w:t>
      </w:r>
      <w:r w:rsidR="00503507">
        <w:t xml:space="preserve"> (3), которые в зависимости от модификации имеют различные размеры (диаметр роликов каретки </w:t>
      </w:r>
      <w:r w:rsidR="00503507" w:rsidRPr="00A356C6">
        <w:rPr>
          <w:i/>
          <w:lang w:val="en-US"/>
        </w:rPr>
        <w:t>ZIP</w:t>
      </w:r>
      <w:r w:rsidR="00503507" w:rsidRPr="00A356C6">
        <w:rPr>
          <w:i/>
        </w:rPr>
        <w:t>-</w:t>
      </w:r>
      <w:r w:rsidR="00503507" w:rsidRPr="00A356C6">
        <w:rPr>
          <w:i/>
          <w:lang w:val="en-US"/>
        </w:rPr>
        <w:t>LINE</w:t>
      </w:r>
      <w:r w:rsidR="00503507" w:rsidRPr="00A356C6">
        <w:rPr>
          <w:i/>
        </w:rPr>
        <w:t>-</w:t>
      </w:r>
      <w:r w:rsidR="00503507" w:rsidRPr="00A356C6">
        <w:rPr>
          <w:i/>
          <w:lang w:val="en-US"/>
        </w:rPr>
        <w:t>TURBO</w:t>
      </w:r>
      <w:r w:rsidR="00503507">
        <w:rPr>
          <w:i/>
        </w:rPr>
        <w:t xml:space="preserve"> </w:t>
      </w:r>
      <w:r w:rsidR="00503507">
        <w:t xml:space="preserve">– 86 мм; </w:t>
      </w:r>
      <w:r w:rsidR="00503507" w:rsidRPr="0021593F">
        <w:rPr>
          <w:i/>
          <w:lang w:val="en-US"/>
        </w:rPr>
        <w:t>ZIP</w:t>
      </w:r>
      <w:r w:rsidR="00503507" w:rsidRPr="0021593F">
        <w:rPr>
          <w:i/>
        </w:rPr>
        <w:t>-</w:t>
      </w:r>
      <w:r w:rsidR="00503507" w:rsidRPr="0021593F">
        <w:rPr>
          <w:i/>
          <w:lang w:val="en-US"/>
        </w:rPr>
        <w:t>LINE</w:t>
      </w:r>
      <w:r w:rsidR="00503507" w:rsidRPr="0021593F">
        <w:rPr>
          <w:i/>
        </w:rPr>
        <w:t>-</w:t>
      </w:r>
      <w:r w:rsidR="00503507">
        <w:rPr>
          <w:i/>
          <w:lang w:val="en-US"/>
        </w:rPr>
        <w:t>CANYON</w:t>
      </w:r>
      <w:r w:rsidR="00503507">
        <w:t xml:space="preserve"> – 74 мм). В</w:t>
      </w:r>
      <w:r w:rsidR="00440E86">
        <w:t xml:space="preserve">ращаются </w:t>
      </w:r>
      <w:r w:rsidR="00503507">
        <w:t xml:space="preserve">ролики </w:t>
      </w:r>
      <w:r w:rsidR="00440E86">
        <w:t xml:space="preserve">на радиальных шарикоподшипниках (4). </w:t>
      </w:r>
      <w:r>
        <w:t>Для надежной фиксации роликов м</w:t>
      </w:r>
      <w:r w:rsidR="00440E86">
        <w:t>ежду корпусом и внутренними кольцами подшипник</w:t>
      </w:r>
      <w:r>
        <w:t>ов</w:t>
      </w:r>
      <w:r w:rsidR="00440E86">
        <w:t xml:space="preserve"> установлены дистанционные втулки (5), </w:t>
      </w:r>
      <w:r>
        <w:t xml:space="preserve">которые </w:t>
      </w:r>
      <w:r w:rsidR="00440E86">
        <w:t>препятствую</w:t>
      </w:r>
      <w:r>
        <w:t>т</w:t>
      </w:r>
      <w:r w:rsidR="00440E86">
        <w:t xml:space="preserve"> осевому смещению подшипников. </w:t>
      </w:r>
      <w:r>
        <w:t>О</w:t>
      </w:r>
      <w:r w:rsidR="00440E86">
        <w:t xml:space="preserve">т </w:t>
      </w:r>
      <w:r w:rsidR="00440E86">
        <w:lastRenderedPageBreak/>
        <w:t xml:space="preserve">возможного осевого смещения относительно шарикоподшипников </w:t>
      </w:r>
      <w:r>
        <w:t xml:space="preserve">ролики </w:t>
      </w:r>
      <w:r w:rsidR="00440E86">
        <w:t xml:space="preserve">защищены стопорными кольцами (6). </w:t>
      </w:r>
    </w:p>
    <w:p w:rsidR="00440E86" w:rsidRDefault="00440E86" w:rsidP="00440E86">
      <w:pPr>
        <w:pStyle w:val="a9"/>
        <w:ind w:firstLine="348"/>
        <w:jc w:val="both"/>
      </w:pPr>
      <w:r>
        <w:rPr>
          <w:color w:val="333333"/>
        </w:rPr>
        <w:t xml:space="preserve">Тандем-каретка </w:t>
      </w:r>
      <w:r w:rsidR="00503507" w:rsidRPr="00A356C6">
        <w:rPr>
          <w:i/>
          <w:lang w:val="en-US"/>
        </w:rPr>
        <w:t>ZIP</w:t>
      </w:r>
      <w:r w:rsidR="00503507" w:rsidRPr="00A356C6">
        <w:rPr>
          <w:i/>
        </w:rPr>
        <w:t>-</w:t>
      </w:r>
      <w:r w:rsidR="00503507" w:rsidRPr="00A356C6">
        <w:rPr>
          <w:i/>
          <w:lang w:val="en-US"/>
        </w:rPr>
        <w:t>LINE</w:t>
      </w:r>
      <w:r w:rsidR="00503507" w:rsidRPr="00A356C6">
        <w:rPr>
          <w:i/>
        </w:rPr>
        <w:t>-</w:t>
      </w:r>
      <w:r w:rsidR="00503507" w:rsidRPr="00A356C6">
        <w:rPr>
          <w:i/>
          <w:lang w:val="en-US"/>
        </w:rPr>
        <w:t>TURBO</w:t>
      </w:r>
      <w:r w:rsidR="00503507">
        <w:rPr>
          <w:i/>
        </w:rPr>
        <w:t xml:space="preserve"> </w:t>
      </w:r>
      <w:r>
        <w:rPr>
          <w:color w:val="333333"/>
        </w:rPr>
        <w:t>п</w:t>
      </w:r>
      <w:r>
        <w:t xml:space="preserve">роизводится в двух исполнениях: без </w:t>
      </w:r>
      <w:r w:rsidR="00DE513E">
        <w:t xml:space="preserve">маятниковых </w:t>
      </w:r>
      <w:r>
        <w:t>ру</w:t>
      </w:r>
      <w:r w:rsidR="00DE513E">
        <w:t>коятей</w:t>
      </w:r>
      <w:r>
        <w:t xml:space="preserve"> (исп</w:t>
      </w:r>
      <w:r w:rsidR="00503507">
        <w:t>.</w:t>
      </w:r>
      <w:r>
        <w:t xml:space="preserve"> 1) и с ру</w:t>
      </w:r>
      <w:r w:rsidR="00DE513E">
        <w:t>коятями</w:t>
      </w:r>
      <w:r>
        <w:t xml:space="preserve"> (исп</w:t>
      </w:r>
      <w:r w:rsidR="00503507">
        <w:t>.</w:t>
      </w:r>
      <w:r>
        <w:t xml:space="preserve"> 2). </w:t>
      </w:r>
      <w:r w:rsidR="00DE513E">
        <w:t>Сами м</w:t>
      </w:r>
      <w:r w:rsidR="00503507">
        <w:t>аятниковые рукояти (левая и правая) состоя</w:t>
      </w:r>
      <w:r w:rsidR="00DE513E">
        <w:t>т</w:t>
      </w:r>
      <w:r w:rsidR="00503507">
        <w:t xml:space="preserve"> из рычагов (9) и </w:t>
      </w:r>
      <w:r w:rsidR="00DE513E">
        <w:t xml:space="preserve">собственно </w:t>
      </w:r>
      <w:r w:rsidR="00503507">
        <w:t xml:space="preserve">ручек (10), которые устанавливаются </w:t>
      </w:r>
      <w:r>
        <w:t xml:space="preserve">в верхней части корпуса блока тандем-каретки </w:t>
      </w:r>
      <w:r w:rsidR="00503507">
        <w:t>в отверстия</w:t>
      </w:r>
      <w:r w:rsidR="00DE513E">
        <w:t xml:space="preserve">, </w:t>
      </w:r>
      <w:r>
        <w:t>предназначенные для монтажа.</w:t>
      </w:r>
      <w:r w:rsidR="00DE513E">
        <w:t xml:space="preserve"> </w:t>
      </w:r>
      <w:r>
        <w:t xml:space="preserve">Крепление рукоятей (соответственно к корпусу и отдельно рычага к ручке) осуществляется с помощью </w:t>
      </w:r>
      <w:r w:rsidR="00DE513E">
        <w:t xml:space="preserve">метрического крепежа, включающего </w:t>
      </w:r>
      <w:r>
        <w:t>самоконтрящи</w:t>
      </w:r>
      <w:r w:rsidR="00DE513E">
        <w:t>еся</w:t>
      </w:r>
      <w:r>
        <w:t xml:space="preserve"> га</w:t>
      </w:r>
      <w:r w:rsidR="00DE513E">
        <w:t>йки</w:t>
      </w:r>
      <w:r>
        <w:t xml:space="preserve"> (11) и шайб</w:t>
      </w:r>
      <w:r w:rsidR="00DE513E">
        <w:t>ы</w:t>
      </w:r>
      <w:r>
        <w:t xml:space="preserve"> (12). Расположенные рядом о</w:t>
      </w:r>
      <w:r w:rsidRPr="00C529AF">
        <w:rPr>
          <w:color w:val="333333"/>
        </w:rPr>
        <w:t>тверсти</w:t>
      </w:r>
      <w:r>
        <w:rPr>
          <w:color w:val="333333"/>
        </w:rPr>
        <w:t xml:space="preserve">я (15) </w:t>
      </w:r>
      <w:r w:rsidRPr="00C529AF">
        <w:rPr>
          <w:color w:val="333333"/>
        </w:rPr>
        <w:t>позволя</w:t>
      </w:r>
      <w:r>
        <w:rPr>
          <w:color w:val="333333"/>
        </w:rPr>
        <w:t>ю</w:t>
      </w:r>
      <w:r w:rsidRPr="00C529AF">
        <w:rPr>
          <w:color w:val="333333"/>
        </w:rPr>
        <w:t>т присоединять к</w:t>
      </w:r>
      <w:r>
        <w:rPr>
          <w:color w:val="333333"/>
        </w:rPr>
        <w:t xml:space="preserve"> </w:t>
      </w:r>
      <w:r w:rsidRPr="00C529AF">
        <w:rPr>
          <w:color w:val="333333"/>
        </w:rPr>
        <w:t>блоку дублирую</w:t>
      </w:r>
      <w:r>
        <w:rPr>
          <w:color w:val="333333"/>
        </w:rPr>
        <w:t>щую страховочную анкерную линию</w:t>
      </w:r>
      <w:r w:rsidR="00DE513E">
        <w:rPr>
          <w:color w:val="333333"/>
        </w:rPr>
        <w:t>. М</w:t>
      </w:r>
      <w:r w:rsidR="00DE513E" w:rsidRPr="00C529AF">
        <w:rPr>
          <w:color w:val="333333"/>
        </w:rPr>
        <w:t>аятниковые рукояти в базовый комплект поставки не входят</w:t>
      </w:r>
      <w:r>
        <w:rPr>
          <w:color w:val="333333"/>
        </w:rPr>
        <w:t xml:space="preserve"> </w:t>
      </w:r>
      <w:r w:rsidR="005F0B60">
        <w:t>(Рис.1</w:t>
      </w:r>
      <w:r>
        <w:t>)</w:t>
      </w:r>
      <w:r w:rsidRPr="00295A61">
        <w:t>.</w:t>
      </w:r>
    </w:p>
    <w:p w:rsidR="00440E86" w:rsidRDefault="00CC330A" w:rsidP="00440E86">
      <w:pPr>
        <w:pStyle w:val="a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9540" cy="366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1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86" w:rsidRPr="00CC330A" w:rsidRDefault="00CC330A" w:rsidP="00440E86">
      <w:pPr>
        <w:pStyle w:val="a9"/>
        <w:jc w:val="center"/>
      </w:pPr>
      <w:r>
        <w:rPr>
          <w:b/>
          <w:noProof/>
        </w:rPr>
        <w:t>Рис.1</w:t>
      </w:r>
      <w:r w:rsidR="00440E86" w:rsidRPr="009D6351">
        <w:rPr>
          <w:b/>
          <w:noProof/>
        </w:rPr>
        <w:t>.</w:t>
      </w:r>
      <w:r w:rsidR="00440E86" w:rsidRPr="00F1073E">
        <w:rPr>
          <w:noProof/>
        </w:rPr>
        <w:t xml:space="preserve"> </w:t>
      </w:r>
      <w:r w:rsidR="00440E86">
        <w:rPr>
          <w:noProof/>
        </w:rPr>
        <w:t>Схематическое устройство тандем-карет</w:t>
      </w:r>
      <w:r>
        <w:rPr>
          <w:noProof/>
        </w:rPr>
        <w:t>ок</w:t>
      </w:r>
      <w:r w:rsidR="00440E86">
        <w:rPr>
          <w:noProof/>
        </w:rPr>
        <w:t xml:space="preserve"> </w:t>
      </w:r>
      <w:r w:rsidR="00440E86" w:rsidRPr="0021593F">
        <w:rPr>
          <w:i/>
          <w:lang w:val="en-US"/>
        </w:rPr>
        <w:t>ZIP</w:t>
      </w:r>
      <w:r w:rsidR="00440E86" w:rsidRPr="0021593F">
        <w:rPr>
          <w:i/>
        </w:rPr>
        <w:t>-</w:t>
      </w:r>
      <w:r w:rsidR="00440E86" w:rsidRPr="0021593F">
        <w:rPr>
          <w:i/>
          <w:lang w:val="en-US"/>
        </w:rPr>
        <w:t>LINE</w:t>
      </w:r>
      <w:r>
        <w:t xml:space="preserve"> (различных модификаций)</w:t>
      </w:r>
    </w:p>
    <w:p w:rsidR="00440E86" w:rsidRDefault="00440E86" w:rsidP="00440E86">
      <w:pPr>
        <w:pStyle w:val="a9"/>
      </w:pPr>
    </w:p>
    <w:p w:rsidR="0021593F" w:rsidRPr="00526DDE" w:rsidRDefault="00D021B3" w:rsidP="00526DDE">
      <w:pPr>
        <w:pStyle w:val="a9"/>
        <w:ind w:firstLine="348"/>
        <w:jc w:val="both"/>
      </w:pPr>
      <w:r w:rsidRPr="00B3160F">
        <w:rPr>
          <w:rStyle w:val="22"/>
          <w:rFonts w:ascii="Times New Roman" w:hAnsi="Times New Roman" w:cs="Times New Roman"/>
          <w:b w:val="0"/>
          <w:sz w:val="24"/>
          <w:szCs w:val="24"/>
        </w:rPr>
        <w:t>2.</w:t>
      </w:r>
      <w:r w:rsidR="0017637E">
        <w:rPr>
          <w:rStyle w:val="22"/>
          <w:rFonts w:ascii="Times New Roman" w:hAnsi="Times New Roman" w:cs="Times New Roman"/>
          <w:b w:val="0"/>
          <w:sz w:val="24"/>
          <w:szCs w:val="24"/>
        </w:rPr>
        <w:t>2</w:t>
      </w:r>
      <w:r w:rsidRPr="00B3160F">
        <w:t>.</w:t>
      </w:r>
      <w:r w:rsidR="00D15896" w:rsidRPr="00B3160F">
        <w:t xml:space="preserve"> </w:t>
      </w:r>
      <w:r w:rsidR="00B3160F" w:rsidRPr="00B3160F">
        <w:t>В</w:t>
      </w:r>
      <w:r w:rsidR="00B3160F">
        <w:t xml:space="preserve"> основу принцип</w:t>
      </w:r>
      <w:r w:rsidR="00B938FB">
        <w:t>ов</w:t>
      </w:r>
      <w:r w:rsidR="00B3160F">
        <w:t xml:space="preserve"> работы</w:t>
      </w:r>
      <w:r w:rsidR="00B938FB">
        <w:t xml:space="preserve"> </w:t>
      </w:r>
      <w:r w:rsidR="00526DDE">
        <w:t xml:space="preserve">тандем-каретки (независимо от модификации) положено </w:t>
      </w:r>
      <w:r w:rsidR="001961CB">
        <w:t xml:space="preserve">линейное </w:t>
      </w:r>
      <w:r w:rsidR="00B3160F" w:rsidRPr="00B3160F">
        <w:t>перемещ</w:t>
      </w:r>
      <w:r w:rsidR="00B3160F">
        <w:t>ение</w:t>
      </w:r>
      <w:r w:rsidR="00B3160F" w:rsidRPr="00B3160F">
        <w:t xml:space="preserve"> </w:t>
      </w:r>
      <w:r w:rsidR="00D55C91">
        <w:t>блок</w:t>
      </w:r>
      <w:r w:rsidR="00B938FB" w:rsidRPr="00B938FB">
        <w:t>ов</w:t>
      </w:r>
      <w:r w:rsidR="00526DDE">
        <w:t>, осуществляемое</w:t>
      </w:r>
      <w:r w:rsidR="00D55C91">
        <w:t xml:space="preserve"> </w:t>
      </w:r>
      <w:r w:rsidR="00B3160F" w:rsidRPr="00B3160F">
        <w:t xml:space="preserve">вдоль </w:t>
      </w:r>
      <w:r w:rsidR="000562CA">
        <w:t>натянутой стальной тросовой троллеи</w:t>
      </w:r>
      <w:r w:rsidR="00526DDE">
        <w:t xml:space="preserve"> </w:t>
      </w:r>
      <w:r w:rsidR="00B3160F">
        <w:t>посредством</w:t>
      </w:r>
      <w:r w:rsidR="00B3160F" w:rsidRPr="00707D9B">
        <w:t> </w:t>
      </w:r>
      <w:r w:rsidR="00526DDE">
        <w:t>пары</w:t>
      </w:r>
      <w:r w:rsidR="000562CA">
        <w:t xml:space="preserve"> </w:t>
      </w:r>
      <w:r w:rsidR="00B3160F" w:rsidRPr="00707D9B">
        <w:t>опорных ролик</w:t>
      </w:r>
      <w:r w:rsidR="000562CA">
        <w:t xml:space="preserve">ов, имеющих специальные </w:t>
      </w:r>
      <w:r w:rsidR="00D55C91">
        <w:t xml:space="preserve">направляющие </w:t>
      </w:r>
      <w:r w:rsidR="000562CA">
        <w:t xml:space="preserve">канавки (ручьи), </w:t>
      </w:r>
      <w:r w:rsidR="00D05E64">
        <w:t>которые</w:t>
      </w:r>
      <w:r w:rsidR="000562CA">
        <w:t xml:space="preserve"> препятствуют сходу </w:t>
      </w:r>
      <w:r w:rsidR="00B938FB">
        <w:t>тандем-</w:t>
      </w:r>
      <w:r w:rsidR="00D55C91">
        <w:t>карет</w:t>
      </w:r>
      <w:r w:rsidR="00B938FB">
        <w:t>о</w:t>
      </w:r>
      <w:r w:rsidR="00D55C91">
        <w:t xml:space="preserve">к </w:t>
      </w:r>
      <w:r w:rsidR="000562CA">
        <w:t>с троллея</w:t>
      </w:r>
      <w:r w:rsidR="00526DDE">
        <w:t>.</w:t>
      </w:r>
    </w:p>
    <w:p w:rsidR="00526DDE" w:rsidRPr="00B733BE" w:rsidRDefault="00526DDE" w:rsidP="00526DDE">
      <w:pPr>
        <w:pStyle w:val="a9"/>
        <w:ind w:firstLine="348"/>
        <w:jc w:val="both"/>
      </w:pPr>
      <w:r>
        <w:t>2.</w:t>
      </w:r>
      <w:r w:rsidR="00C6441C">
        <w:t>3</w:t>
      </w:r>
      <w:r>
        <w:t xml:space="preserve">. </w:t>
      </w:r>
      <w:r>
        <w:rPr>
          <w:iCs/>
        </w:rPr>
        <w:t>Различные особенности конструкции и технологическог</w:t>
      </w:r>
      <w:r w:rsidR="00C6441C">
        <w:rPr>
          <w:iCs/>
        </w:rPr>
        <w:t>о исполнения тандем-кареток «</w:t>
      </w:r>
      <w:r w:rsidR="00C6441C" w:rsidRPr="0021593F">
        <w:rPr>
          <w:i/>
          <w:lang w:val="en-US"/>
        </w:rPr>
        <w:t>ZIP</w:t>
      </w:r>
      <w:r w:rsidR="00C6441C" w:rsidRPr="0021593F">
        <w:rPr>
          <w:i/>
        </w:rPr>
        <w:t>-</w:t>
      </w:r>
      <w:r w:rsidR="00C6441C" w:rsidRPr="0021593F">
        <w:rPr>
          <w:i/>
          <w:lang w:val="en-US"/>
        </w:rPr>
        <w:t>LINE</w:t>
      </w:r>
      <w:r>
        <w:rPr>
          <w:iCs/>
        </w:rPr>
        <w:t>» от ТМ «КРОК» повышают их эксплуатационные характеристики. Так:</w:t>
      </w:r>
    </w:p>
    <w:p w:rsidR="000E465C" w:rsidRPr="000E465C" w:rsidRDefault="000E465C" w:rsidP="000E465C">
      <w:pPr>
        <w:pStyle w:val="a9"/>
        <w:numPr>
          <w:ilvl w:val="0"/>
          <w:numId w:val="44"/>
        </w:numPr>
        <w:jc w:val="both"/>
        <w:rPr>
          <w:color w:val="333333"/>
        </w:rPr>
      </w:pPr>
      <w:r>
        <w:rPr>
          <w:color w:val="333333"/>
        </w:rPr>
        <w:t xml:space="preserve">конструкция </w:t>
      </w:r>
      <w:r w:rsidRPr="000448EE">
        <w:rPr>
          <w:color w:val="333333"/>
        </w:rPr>
        <w:t>тандем-карет</w:t>
      </w:r>
      <w:r>
        <w:rPr>
          <w:color w:val="333333"/>
        </w:rPr>
        <w:t>о</w:t>
      </w:r>
      <w:r w:rsidRPr="000448EE">
        <w:rPr>
          <w:color w:val="333333"/>
        </w:rPr>
        <w:t>к</w:t>
      </w:r>
      <w:r>
        <w:rPr>
          <w:color w:val="333333"/>
        </w:rPr>
        <w:t xml:space="preserve"> позволяет использовать их</w:t>
      </w:r>
      <w:r w:rsidR="00A02E71">
        <w:rPr>
          <w:color w:val="333333"/>
        </w:rPr>
        <w:t xml:space="preserve"> в различных скоростных режимах, т</w:t>
      </w:r>
      <w:r>
        <w:rPr>
          <w:color w:val="333333"/>
        </w:rPr>
        <w:t xml:space="preserve">ак укороченная каретка </w:t>
      </w:r>
      <w:r w:rsidRPr="00A356C6">
        <w:rPr>
          <w:i/>
          <w:lang w:val="en-US"/>
        </w:rPr>
        <w:t>ZIP</w:t>
      </w:r>
      <w:r w:rsidRPr="00A356C6">
        <w:rPr>
          <w:i/>
        </w:rPr>
        <w:t>-</w:t>
      </w:r>
      <w:r w:rsidRPr="00A356C6">
        <w:rPr>
          <w:i/>
          <w:lang w:val="en-US"/>
        </w:rPr>
        <w:t>LINE</w:t>
      </w:r>
      <w:r w:rsidRPr="00A356C6">
        <w:rPr>
          <w:i/>
        </w:rPr>
        <w:t>-</w:t>
      </w:r>
      <w:r w:rsidRPr="00A356C6">
        <w:rPr>
          <w:i/>
          <w:lang w:val="en-US"/>
        </w:rPr>
        <w:t>TURBO</w:t>
      </w:r>
      <w:r>
        <w:rPr>
          <w:i/>
        </w:rPr>
        <w:t xml:space="preserve"> </w:t>
      </w:r>
      <w:r>
        <w:rPr>
          <w:color w:val="333333"/>
        </w:rPr>
        <w:t>целесообразна при более низких скоростях спуска по троллее</w:t>
      </w:r>
      <w:r w:rsidRPr="000448EE">
        <w:rPr>
          <w:color w:val="333333"/>
        </w:rPr>
        <w:t xml:space="preserve">, </w:t>
      </w:r>
      <w:r>
        <w:rPr>
          <w:color w:val="333333"/>
        </w:rPr>
        <w:t xml:space="preserve">каретка </w:t>
      </w:r>
      <w:r w:rsidRPr="0021593F">
        <w:rPr>
          <w:i/>
          <w:lang w:val="en-US"/>
        </w:rPr>
        <w:t>ZIP</w:t>
      </w:r>
      <w:r w:rsidRPr="0021593F">
        <w:rPr>
          <w:i/>
        </w:rPr>
        <w:t>-</w:t>
      </w:r>
      <w:r w:rsidRPr="0021593F">
        <w:rPr>
          <w:i/>
          <w:lang w:val="en-US"/>
        </w:rPr>
        <w:t>LINE</w:t>
      </w:r>
      <w:r w:rsidRPr="0021593F">
        <w:rPr>
          <w:i/>
        </w:rPr>
        <w:t>-</w:t>
      </w:r>
      <w:r>
        <w:rPr>
          <w:i/>
          <w:lang w:val="en-US"/>
        </w:rPr>
        <w:t>CANYON</w:t>
      </w:r>
      <w:r>
        <w:rPr>
          <w:color w:val="333333"/>
        </w:rPr>
        <w:t xml:space="preserve">, </w:t>
      </w:r>
      <w:r w:rsidRPr="000448EE">
        <w:rPr>
          <w:color w:val="333333"/>
        </w:rPr>
        <w:t xml:space="preserve">имеющие удлинённый корпус, </w:t>
      </w:r>
      <w:r>
        <w:rPr>
          <w:color w:val="333333"/>
        </w:rPr>
        <w:t xml:space="preserve">используется при предельно высоких скоростях спуска, при этом большее межосевое расстояние опорных роликов позволяет </w:t>
      </w:r>
      <w:r w:rsidRPr="000448EE">
        <w:rPr>
          <w:color w:val="333333"/>
        </w:rPr>
        <w:t>стабилизир</w:t>
      </w:r>
      <w:r>
        <w:rPr>
          <w:color w:val="333333"/>
        </w:rPr>
        <w:t>овать</w:t>
      </w:r>
      <w:r w:rsidRPr="000448EE">
        <w:rPr>
          <w:color w:val="333333"/>
        </w:rPr>
        <w:t xml:space="preserve"> курсовую устойчивость движения при спуске; </w:t>
      </w:r>
    </w:p>
    <w:p w:rsidR="00C6441C" w:rsidRDefault="00526DDE" w:rsidP="00C6441C">
      <w:pPr>
        <w:pStyle w:val="a9"/>
        <w:numPr>
          <w:ilvl w:val="0"/>
          <w:numId w:val="44"/>
        </w:numPr>
        <w:shd w:val="clear" w:color="auto" w:fill="FFFFFF" w:themeFill="background1"/>
        <w:jc w:val="both"/>
        <w:rPr>
          <w:color w:val="333333"/>
        </w:rPr>
      </w:pPr>
      <w:r>
        <w:t>у</w:t>
      </w:r>
      <w:r w:rsidRPr="007A7478">
        <w:t>величенны</w:t>
      </w:r>
      <w:r>
        <w:t xml:space="preserve">й размер несущих роликов </w:t>
      </w:r>
      <w:r w:rsidR="00C6441C">
        <w:t xml:space="preserve">тандем-каретки </w:t>
      </w:r>
      <w:r w:rsidR="00C6441C" w:rsidRPr="00A356C6">
        <w:rPr>
          <w:i/>
          <w:lang w:val="en-US"/>
        </w:rPr>
        <w:t>ZIP</w:t>
      </w:r>
      <w:r w:rsidR="00C6441C" w:rsidRPr="00A356C6">
        <w:rPr>
          <w:i/>
        </w:rPr>
        <w:t>-</w:t>
      </w:r>
      <w:r w:rsidR="00C6441C" w:rsidRPr="00A356C6">
        <w:rPr>
          <w:i/>
          <w:lang w:val="en-US"/>
        </w:rPr>
        <w:t>LINE</w:t>
      </w:r>
      <w:r w:rsidR="00C6441C" w:rsidRPr="00A356C6">
        <w:rPr>
          <w:i/>
        </w:rPr>
        <w:t>-</w:t>
      </w:r>
      <w:r w:rsidR="00C6441C" w:rsidRPr="00A356C6">
        <w:rPr>
          <w:i/>
          <w:lang w:val="en-US"/>
        </w:rPr>
        <w:t>TURBO</w:t>
      </w:r>
      <w:r w:rsidR="00C6441C">
        <w:rPr>
          <w:i/>
        </w:rPr>
        <w:t xml:space="preserve"> </w:t>
      </w:r>
      <w:r w:rsidRPr="007A7478">
        <w:t>миним</w:t>
      </w:r>
      <w:r>
        <w:t>изирует</w:t>
      </w:r>
      <w:r w:rsidRPr="007A7478">
        <w:t xml:space="preserve"> сопротивлени</w:t>
      </w:r>
      <w:r>
        <w:t>е</w:t>
      </w:r>
      <w:r w:rsidRPr="007A7478">
        <w:t xml:space="preserve"> </w:t>
      </w:r>
      <w:r w:rsidR="00C6441C">
        <w:t>качению</w:t>
      </w:r>
      <w:r>
        <w:t>,</w:t>
      </w:r>
      <w:r w:rsidRPr="007A7478">
        <w:t xml:space="preserve"> снижа</w:t>
      </w:r>
      <w:r>
        <w:t xml:space="preserve">ет возможные </w:t>
      </w:r>
      <w:r w:rsidRPr="007A7478">
        <w:t>вибрации, возникающие при перекатывании роликов по неровностям витых прядей стального троса</w:t>
      </w:r>
      <w:r>
        <w:t>, повышая тем самым уровень комфорта при эксплуатации;</w:t>
      </w:r>
    </w:p>
    <w:p w:rsidR="00C6441C" w:rsidRPr="00A02E71" w:rsidRDefault="00C6441C" w:rsidP="00C6441C">
      <w:pPr>
        <w:pStyle w:val="a9"/>
        <w:numPr>
          <w:ilvl w:val="0"/>
          <w:numId w:val="44"/>
        </w:numPr>
        <w:shd w:val="clear" w:color="auto" w:fill="FFFFFF" w:themeFill="background1"/>
        <w:jc w:val="both"/>
        <w:rPr>
          <w:color w:val="333333"/>
        </w:rPr>
      </w:pPr>
      <w:r>
        <w:rPr>
          <w:color w:val="333333"/>
        </w:rPr>
        <w:t xml:space="preserve">уменьшенный размер роликов тандема </w:t>
      </w:r>
      <w:r w:rsidRPr="0021593F">
        <w:rPr>
          <w:i/>
          <w:lang w:val="en-US"/>
        </w:rPr>
        <w:t>ZIP</w:t>
      </w:r>
      <w:r w:rsidRPr="0021593F">
        <w:rPr>
          <w:i/>
        </w:rPr>
        <w:t>-</w:t>
      </w:r>
      <w:r w:rsidRPr="0021593F">
        <w:rPr>
          <w:i/>
          <w:lang w:val="en-US"/>
        </w:rPr>
        <w:t>LINE</w:t>
      </w:r>
      <w:r w:rsidRPr="0021593F">
        <w:rPr>
          <w:i/>
        </w:rPr>
        <w:t>-</w:t>
      </w:r>
      <w:r>
        <w:rPr>
          <w:i/>
          <w:lang w:val="en-US"/>
        </w:rPr>
        <w:t>CANYON</w:t>
      </w:r>
      <w:r>
        <w:t xml:space="preserve"> не сказывается на плавности движения, по причине более высокой скорости движения, но </w:t>
      </w:r>
      <w:r w:rsidR="000E465C">
        <w:t>облегчает</w:t>
      </w:r>
      <w:r>
        <w:t xml:space="preserve"> каретку в целом;</w:t>
      </w:r>
    </w:p>
    <w:p w:rsidR="00A02E71" w:rsidRPr="00A02E71" w:rsidRDefault="00A02E71" w:rsidP="00A02E71">
      <w:pPr>
        <w:pStyle w:val="a9"/>
        <w:numPr>
          <w:ilvl w:val="0"/>
          <w:numId w:val="44"/>
        </w:numPr>
        <w:jc w:val="both"/>
        <w:rPr>
          <w:color w:val="333333"/>
        </w:rPr>
      </w:pPr>
      <w:r w:rsidRPr="000448EE">
        <w:rPr>
          <w:color w:val="333333"/>
        </w:rPr>
        <w:t xml:space="preserve">увеличенные реборды роликов </w:t>
      </w:r>
      <w:r>
        <w:rPr>
          <w:color w:val="333333"/>
        </w:rPr>
        <w:t xml:space="preserve">позволяют </w:t>
      </w:r>
      <w:r w:rsidRPr="000448EE">
        <w:rPr>
          <w:color w:val="333333"/>
        </w:rPr>
        <w:t>снижат</w:t>
      </w:r>
      <w:r>
        <w:rPr>
          <w:color w:val="333333"/>
        </w:rPr>
        <w:t>ь</w:t>
      </w:r>
      <w:r w:rsidRPr="000448EE">
        <w:rPr>
          <w:color w:val="333333"/>
        </w:rPr>
        <w:t xml:space="preserve"> износ ручья роликов при длительн</w:t>
      </w:r>
      <w:r>
        <w:rPr>
          <w:color w:val="333333"/>
        </w:rPr>
        <w:t>ой работе на стальных канатах, повышая тем самым срок службы изделия;</w:t>
      </w:r>
    </w:p>
    <w:p w:rsidR="00526DDE" w:rsidRPr="000E465C" w:rsidRDefault="00526DDE" w:rsidP="00526DDE">
      <w:pPr>
        <w:pStyle w:val="a9"/>
        <w:numPr>
          <w:ilvl w:val="0"/>
          <w:numId w:val="44"/>
        </w:numPr>
        <w:shd w:val="clear" w:color="auto" w:fill="FFFFFF" w:themeFill="background1"/>
        <w:jc w:val="both"/>
        <w:rPr>
          <w:color w:val="333333"/>
        </w:rPr>
      </w:pPr>
      <w:r>
        <w:lastRenderedPageBreak/>
        <w:t xml:space="preserve">конструкция </w:t>
      </w:r>
      <w:r w:rsidR="00C6441C">
        <w:t xml:space="preserve">корпуса </w:t>
      </w:r>
      <w:r>
        <w:t xml:space="preserve">тандем-каретки </w:t>
      </w:r>
      <w:r>
        <w:rPr>
          <w:bCs/>
        </w:rPr>
        <w:t>позволяет быстро (при необходимости) снимать тандем-каретку с тросовой направляющей, что может быть весьма полезно при особых режимах эксплуатации;</w:t>
      </w:r>
    </w:p>
    <w:p w:rsidR="000E465C" w:rsidRPr="00A02E71" w:rsidRDefault="000E465C" w:rsidP="000E465C">
      <w:pPr>
        <w:pStyle w:val="a9"/>
        <w:numPr>
          <w:ilvl w:val="0"/>
          <w:numId w:val="44"/>
        </w:numPr>
        <w:jc w:val="both"/>
      </w:pPr>
      <w:r>
        <w:rPr>
          <w:color w:val="333333"/>
        </w:rPr>
        <w:t>н</w:t>
      </w:r>
      <w:r w:rsidRPr="00C529AF">
        <w:rPr>
          <w:color w:val="333333"/>
        </w:rPr>
        <w:t xml:space="preserve">аличие нескольких разнесённых независимых точек прикрепления на корпусе </w:t>
      </w:r>
      <w:r w:rsidR="00A02E71">
        <w:rPr>
          <w:color w:val="333333"/>
        </w:rPr>
        <w:t>тандем-каретки</w:t>
      </w:r>
      <w:r w:rsidRPr="00C529AF">
        <w:rPr>
          <w:color w:val="333333"/>
        </w:rPr>
        <w:t xml:space="preserve"> даёт широкий выбо</w:t>
      </w:r>
      <w:r>
        <w:rPr>
          <w:color w:val="333333"/>
        </w:rPr>
        <w:t>р вариантов подвески для спуска</w:t>
      </w:r>
      <w:r w:rsidRPr="00C529AF">
        <w:rPr>
          <w:color w:val="333333"/>
        </w:rPr>
        <w:t xml:space="preserve"> </w:t>
      </w:r>
      <w:r>
        <w:rPr>
          <w:color w:val="333333"/>
        </w:rPr>
        <w:t>(</w:t>
      </w:r>
      <w:r w:rsidRPr="00C529AF">
        <w:rPr>
          <w:color w:val="333333"/>
        </w:rPr>
        <w:t>лёжа, сидя, в паре и т.д.</w:t>
      </w:r>
      <w:r>
        <w:rPr>
          <w:color w:val="333333"/>
        </w:rPr>
        <w:t>)</w:t>
      </w:r>
      <w:r w:rsidR="00A02E71">
        <w:rPr>
          <w:color w:val="333333"/>
        </w:rPr>
        <w:t>, что увеличивает эксплуатационные качества изделия в целом</w:t>
      </w:r>
      <w:r>
        <w:rPr>
          <w:color w:val="333333"/>
        </w:rPr>
        <w:t>;</w:t>
      </w:r>
    </w:p>
    <w:p w:rsidR="00A02E71" w:rsidRPr="000E465C" w:rsidRDefault="00A02E71" w:rsidP="000E465C">
      <w:pPr>
        <w:pStyle w:val="a9"/>
        <w:numPr>
          <w:ilvl w:val="0"/>
          <w:numId w:val="44"/>
        </w:numPr>
        <w:jc w:val="both"/>
      </w:pPr>
      <w:r w:rsidRPr="00C529AF">
        <w:rPr>
          <w:color w:val="333333"/>
        </w:rPr>
        <w:t>демпферны</w:t>
      </w:r>
      <w:r>
        <w:rPr>
          <w:color w:val="333333"/>
        </w:rPr>
        <w:t>е</w:t>
      </w:r>
      <w:r w:rsidRPr="00C529AF">
        <w:rPr>
          <w:color w:val="333333"/>
        </w:rPr>
        <w:t xml:space="preserve"> накладки,</w:t>
      </w:r>
      <w:r>
        <w:rPr>
          <w:color w:val="333333"/>
        </w:rPr>
        <w:t xml:space="preserve"> интегрируемые с корпусом тандема, </w:t>
      </w:r>
      <w:r w:rsidRPr="00C529AF">
        <w:rPr>
          <w:color w:val="333333"/>
        </w:rPr>
        <w:t xml:space="preserve">совместимы со стандартной рамкой </w:t>
      </w:r>
      <w:proofErr w:type="spellStart"/>
      <w:r w:rsidRPr="00C529AF">
        <w:rPr>
          <w:color w:val="333333"/>
        </w:rPr>
        <w:t>кареткоулавливателя</w:t>
      </w:r>
      <w:proofErr w:type="spellEnd"/>
      <w:r w:rsidRPr="00C529AF">
        <w:rPr>
          <w:color w:val="333333"/>
        </w:rPr>
        <w:t xml:space="preserve"> тормозного блока от ТМ «</w:t>
      </w:r>
      <w:proofErr w:type="spellStart"/>
      <w:r w:rsidRPr="00C529AF">
        <w:rPr>
          <w:color w:val="333333"/>
        </w:rPr>
        <w:t>Крок</w:t>
      </w:r>
      <w:proofErr w:type="spellEnd"/>
      <w:r>
        <w:rPr>
          <w:color w:val="333333"/>
        </w:rPr>
        <w:t>», что позволяет сделать процесс торможения более комфортным, и существенно снизить износ корпуса;</w:t>
      </w:r>
    </w:p>
    <w:p w:rsidR="00526DDE" w:rsidRDefault="00A02E71" w:rsidP="00526DDE">
      <w:pPr>
        <w:pStyle w:val="a9"/>
        <w:numPr>
          <w:ilvl w:val="0"/>
          <w:numId w:val="44"/>
        </w:numPr>
        <w:shd w:val="clear" w:color="auto" w:fill="FFFFFF" w:themeFill="background1"/>
        <w:jc w:val="both"/>
      </w:pPr>
      <w:r>
        <w:t>в</w:t>
      </w:r>
      <w:r w:rsidRPr="00C529AF">
        <w:rPr>
          <w:color w:val="333333"/>
        </w:rPr>
        <w:t>озможность комплектации тандем-каретки специальными ру</w:t>
      </w:r>
      <w:r>
        <w:rPr>
          <w:color w:val="333333"/>
        </w:rPr>
        <w:t>коятям</w:t>
      </w:r>
      <w:r w:rsidRPr="00C529AF">
        <w:rPr>
          <w:color w:val="333333"/>
        </w:rPr>
        <w:t>и позволяет пользователю держаться за них руками при спуске</w:t>
      </w:r>
      <w:r>
        <w:rPr>
          <w:color w:val="333333"/>
        </w:rPr>
        <w:t>, при этом</w:t>
      </w:r>
      <w:r>
        <w:t xml:space="preserve"> </w:t>
      </w:r>
      <w:r w:rsidR="00526DDE">
        <w:t>д</w:t>
      </w:r>
      <w:r w:rsidR="00526DDE" w:rsidRPr="007A7478">
        <w:t xml:space="preserve">ля улучшения </w:t>
      </w:r>
      <w:r w:rsidR="00526DDE">
        <w:t>схватываемости (</w:t>
      </w:r>
      <w:r w:rsidR="00526DDE" w:rsidRPr="007A7478">
        <w:t>цепкости</w:t>
      </w:r>
      <w:r w:rsidR="00526DDE">
        <w:t>)</w:t>
      </w:r>
      <w:r w:rsidR="00526DDE" w:rsidRPr="007A7478">
        <w:t xml:space="preserve"> рукоятей с ладонями пользователя, </w:t>
      </w:r>
      <w:r w:rsidR="00526DDE">
        <w:t>используется</w:t>
      </w:r>
      <w:r w:rsidR="00526DDE" w:rsidRPr="007A7478">
        <w:t xml:space="preserve"> рельефная накатка на каждой из</w:t>
      </w:r>
      <w:r w:rsidR="00526DDE">
        <w:t xml:space="preserve"> ручек</w:t>
      </w:r>
      <w:r w:rsidR="00C6441C">
        <w:t xml:space="preserve"> маятниковых рукоятей</w:t>
      </w:r>
      <w:r>
        <w:t>, повышая тем самым надежность процесса спуска</w:t>
      </w:r>
      <w:r w:rsidR="00526DDE">
        <w:t>;</w:t>
      </w:r>
    </w:p>
    <w:p w:rsidR="00526DDE" w:rsidRDefault="00526DDE" w:rsidP="00526DDE">
      <w:pPr>
        <w:pStyle w:val="a9"/>
        <w:numPr>
          <w:ilvl w:val="0"/>
          <w:numId w:val="44"/>
        </w:numPr>
        <w:jc w:val="both"/>
      </w:pPr>
      <w:r>
        <w:t>о</w:t>
      </w:r>
      <w:r w:rsidRPr="007A7478">
        <w:t xml:space="preserve">тверстия рукоятей </w:t>
      </w:r>
      <w:r>
        <w:t>закрыты специальными пробками, что устраняет возможность</w:t>
      </w:r>
      <w:r w:rsidRPr="007A7478">
        <w:t xml:space="preserve"> засовывания туда пальцев </w:t>
      </w:r>
      <w:r>
        <w:t xml:space="preserve">пользователей, </w:t>
      </w:r>
      <w:r w:rsidRPr="007A7478">
        <w:t>катающих</w:t>
      </w:r>
      <w:r>
        <w:t>ся на троллее, и, как следствие, снижает возможный травматизм;</w:t>
      </w:r>
    </w:p>
    <w:p w:rsidR="00526DDE" w:rsidRPr="00566730" w:rsidRDefault="00526DDE" w:rsidP="00526DDE">
      <w:pPr>
        <w:pStyle w:val="a9"/>
        <w:numPr>
          <w:ilvl w:val="0"/>
          <w:numId w:val="44"/>
        </w:numPr>
        <w:jc w:val="both"/>
      </w:pPr>
      <w:r w:rsidRPr="00566730">
        <w:rPr>
          <w:color w:val="333333"/>
        </w:rPr>
        <w:t>в </w:t>
      </w:r>
      <w:r>
        <w:rPr>
          <w:color w:val="333333"/>
        </w:rPr>
        <w:t>тандем-каретке</w:t>
      </w:r>
      <w:r w:rsidRPr="00566730">
        <w:rPr>
          <w:color w:val="333333"/>
        </w:rPr>
        <w:t xml:space="preserve"> установлены закрытые </w:t>
      </w:r>
      <w:r>
        <w:rPr>
          <w:color w:val="333333"/>
        </w:rPr>
        <w:t xml:space="preserve">роликовые </w:t>
      </w:r>
      <w:r w:rsidRPr="00566730">
        <w:rPr>
          <w:color w:val="333333"/>
        </w:rPr>
        <w:t xml:space="preserve">шарикоподшипники пыле-грязезащищённого исполнения, что делает возможным максимально увеличить их сохранность без снижения технических характеристик, и, тем самым, увеличить сроки длительного интенсивного использования </w:t>
      </w:r>
      <w:r>
        <w:rPr>
          <w:color w:val="333333"/>
        </w:rPr>
        <w:t>изделия</w:t>
      </w:r>
      <w:r w:rsidRPr="00566730">
        <w:rPr>
          <w:color w:val="333333"/>
        </w:rPr>
        <w:t xml:space="preserve"> в целом;</w:t>
      </w:r>
    </w:p>
    <w:p w:rsidR="00526DDE" w:rsidRPr="000E0A45" w:rsidRDefault="00526DDE" w:rsidP="00526DDE">
      <w:pPr>
        <w:pStyle w:val="a9"/>
        <w:numPr>
          <w:ilvl w:val="0"/>
          <w:numId w:val="44"/>
        </w:numPr>
        <w:shd w:val="clear" w:color="auto" w:fill="FFFFFF" w:themeFill="background1"/>
        <w:jc w:val="both"/>
        <w:rPr>
          <w:color w:val="333333"/>
        </w:rPr>
      </w:pPr>
      <w:r w:rsidRPr="000E0A45">
        <w:rPr>
          <w:color w:val="333333"/>
        </w:rPr>
        <w:t xml:space="preserve">для возможности проведения технического обслуживания, периодического осмотра или для замены </w:t>
      </w:r>
      <w:r>
        <w:rPr>
          <w:color w:val="333333"/>
        </w:rPr>
        <w:t xml:space="preserve">роликов и </w:t>
      </w:r>
      <w:r w:rsidRPr="000E0A45">
        <w:rPr>
          <w:color w:val="333333"/>
        </w:rPr>
        <w:t>подшипник</w:t>
      </w:r>
      <w:r>
        <w:rPr>
          <w:color w:val="333333"/>
        </w:rPr>
        <w:t>ов</w:t>
      </w:r>
      <w:r w:rsidRPr="000E0A45">
        <w:rPr>
          <w:color w:val="333333"/>
        </w:rPr>
        <w:t>, ос</w:t>
      </w:r>
      <w:r>
        <w:rPr>
          <w:color w:val="333333"/>
        </w:rPr>
        <w:t>и</w:t>
      </w:r>
      <w:r w:rsidRPr="000E0A45">
        <w:rPr>
          <w:color w:val="333333"/>
        </w:rPr>
        <w:t xml:space="preserve"> ролик</w:t>
      </w:r>
      <w:r>
        <w:rPr>
          <w:color w:val="333333"/>
        </w:rPr>
        <w:t>ов</w:t>
      </w:r>
      <w:r w:rsidRPr="000E0A45">
        <w:rPr>
          <w:color w:val="333333"/>
        </w:rPr>
        <w:t xml:space="preserve"> в </w:t>
      </w:r>
      <w:r>
        <w:rPr>
          <w:color w:val="333333"/>
        </w:rPr>
        <w:t xml:space="preserve">тандем-каретке имеют исполнение </w:t>
      </w:r>
      <w:r w:rsidRPr="000E0A45">
        <w:rPr>
          <w:color w:val="333333"/>
        </w:rPr>
        <w:t>с гаечной фиксацией, что максимально облегчает проведение данных действий.</w:t>
      </w:r>
    </w:p>
    <w:p w:rsidR="00440E86" w:rsidRPr="007A7BDD" w:rsidRDefault="00440E86" w:rsidP="00440E86">
      <w:pPr>
        <w:pStyle w:val="a9"/>
        <w:ind w:left="360"/>
        <w:jc w:val="both"/>
        <w:rPr>
          <w:color w:val="333333"/>
        </w:rPr>
      </w:pPr>
      <w:r>
        <w:rPr>
          <w:color w:val="333333"/>
        </w:rPr>
        <w:t>В</w:t>
      </w:r>
      <w:r w:rsidRPr="00C529AF">
        <w:rPr>
          <w:color w:val="333333"/>
        </w:rPr>
        <w:t>ышеперечисленные свойства существенно снижают износ всей системы троллея в целом.</w:t>
      </w:r>
    </w:p>
    <w:p w:rsidR="00A26B41" w:rsidRPr="00A26B41" w:rsidRDefault="00967A49" w:rsidP="00A26B41">
      <w:pPr>
        <w:pStyle w:val="a9"/>
        <w:ind w:firstLine="348"/>
        <w:jc w:val="both"/>
        <w:rPr>
          <w:rFonts w:eastAsiaTheme="majorEastAsia"/>
          <w:iCs/>
          <w:color w:val="333333"/>
        </w:rPr>
      </w:pPr>
      <w:r>
        <w:t>2.</w:t>
      </w:r>
      <w:r w:rsidR="009D6F04">
        <w:t>4</w:t>
      </w:r>
      <w:r>
        <w:t xml:space="preserve">. </w:t>
      </w:r>
      <w:r w:rsidR="00A26B41">
        <w:t xml:space="preserve">Все элементы </w:t>
      </w:r>
      <w:r w:rsidR="00A26B41">
        <w:rPr>
          <w:color w:val="333333"/>
        </w:rPr>
        <w:t xml:space="preserve">системы троллейного спуска </w:t>
      </w:r>
      <w:r w:rsidR="00A26B41" w:rsidRPr="00605A98">
        <w:rPr>
          <w:rStyle w:val="a3"/>
          <w:color w:val="333333"/>
        </w:rPr>
        <w:t>ZIP</w:t>
      </w:r>
      <w:r w:rsidR="00A26B41">
        <w:rPr>
          <w:rStyle w:val="a3"/>
          <w:color w:val="333333"/>
        </w:rPr>
        <w:t>-</w:t>
      </w:r>
      <w:r w:rsidR="00A26B41" w:rsidRPr="00605A98">
        <w:rPr>
          <w:rStyle w:val="a3"/>
          <w:color w:val="333333"/>
        </w:rPr>
        <w:t>LINE</w:t>
      </w:r>
      <w:r w:rsidR="00A26B41" w:rsidRPr="00C529AF">
        <w:rPr>
          <w:color w:val="333333"/>
        </w:rPr>
        <w:t xml:space="preserve"> от ТМ «Крок»</w:t>
      </w:r>
      <w:r w:rsidR="00E857F6">
        <w:t xml:space="preserve"> </w:t>
      </w:r>
      <w:r w:rsidR="00A26B41">
        <w:t xml:space="preserve">по умолчанию </w:t>
      </w:r>
      <w:r w:rsidR="00E857F6">
        <w:t>и</w:t>
      </w:r>
      <w:r w:rsidR="009D6F04" w:rsidRPr="00C529AF">
        <w:rPr>
          <w:color w:val="333333"/>
        </w:rPr>
        <w:t>спользу</w:t>
      </w:r>
      <w:r w:rsidR="00A26B41">
        <w:rPr>
          <w:color w:val="333333"/>
        </w:rPr>
        <w:t>ю</w:t>
      </w:r>
      <w:r w:rsidR="009D6F04" w:rsidRPr="00C529AF">
        <w:rPr>
          <w:color w:val="333333"/>
        </w:rPr>
        <w:t>тся для троллеев с</w:t>
      </w:r>
      <w:r w:rsidR="00A26B41">
        <w:rPr>
          <w:color w:val="333333"/>
        </w:rPr>
        <w:t xml:space="preserve"> </w:t>
      </w:r>
      <w:r w:rsidR="009D6F04" w:rsidRPr="00C529AF">
        <w:rPr>
          <w:color w:val="333333"/>
        </w:rPr>
        <w:t xml:space="preserve">диаметром стального троса от 10 до 14 мм. </w:t>
      </w:r>
      <w:r w:rsidR="00A26B41" w:rsidRPr="00CE6F07">
        <w:rPr>
          <w:color w:val="333333"/>
        </w:rPr>
        <w:t xml:space="preserve">Под заказ возможно изготовление </w:t>
      </w:r>
      <w:r w:rsidR="007026F2">
        <w:rPr>
          <w:color w:val="333333"/>
        </w:rPr>
        <w:t>тандем-кареток</w:t>
      </w:r>
      <w:r w:rsidR="00A26B41" w:rsidRPr="00CE6F07">
        <w:rPr>
          <w:color w:val="333333"/>
        </w:rPr>
        <w:t xml:space="preserve"> для более толстых </w:t>
      </w:r>
      <w:r w:rsidR="007026F2">
        <w:rPr>
          <w:color w:val="333333"/>
        </w:rPr>
        <w:t xml:space="preserve">стальных </w:t>
      </w:r>
      <w:r w:rsidR="00A26B41" w:rsidRPr="00CE6F07">
        <w:rPr>
          <w:color w:val="333333"/>
        </w:rPr>
        <w:t>тросов.</w:t>
      </w:r>
    </w:p>
    <w:p w:rsidR="0092115C" w:rsidRDefault="007026F2" w:rsidP="0092115C">
      <w:pPr>
        <w:pStyle w:val="a9"/>
        <w:ind w:firstLine="348"/>
        <w:jc w:val="both"/>
      </w:pPr>
      <w:r>
        <w:t>2</w:t>
      </w:r>
      <w:r w:rsidR="009D6F04">
        <w:t xml:space="preserve">.5. </w:t>
      </w:r>
      <w:r w:rsidR="00967A49">
        <w:t xml:space="preserve">Все элементы </w:t>
      </w:r>
      <w:r>
        <w:rPr>
          <w:color w:val="333333"/>
        </w:rPr>
        <w:t xml:space="preserve">системы троллейного спуска </w:t>
      </w:r>
      <w:r w:rsidRPr="00605A98">
        <w:rPr>
          <w:rStyle w:val="a3"/>
          <w:color w:val="333333"/>
        </w:rPr>
        <w:t>ZIP</w:t>
      </w:r>
      <w:r>
        <w:rPr>
          <w:rStyle w:val="a3"/>
          <w:color w:val="333333"/>
        </w:rPr>
        <w:t>-</w:t>
      </w:r>
      <w:r w:rsidRPr="00605A98">
        <w:rPr>
          <w:rStyle w:val="a3"/>
          <w:color w:val="333333"/>
        </w:rPr>
        <w:t>LINE</w:t>
      </w:r>
      <w:r w:rsidR="00967A49">
        <w:t xml:space="preserve"> (кроме роликов) изготовлены</w:t>
      </w:r>
      <w:r w:rsidR="00967A49" w:rsidRPr="007A7478">
        <w:t xml:space="preserve"> из конструкционной стали,</w:t>
      </w:r>
      <w:r w:rsidR="00967A49">
        <w:t xml:space="preserve"> р</w:t>
      </w:r>
      <w:r w:rsidR="00967A49" w:rsidRPr="007A7478">
        <w:t>олики – из термообработанной легированной стали.</w:t>
      </w:r>
      <w:r w:rsidR="009D6F04">
        <w:t xml:space="preserve"> </w:t>
      </w:r>
      <w:r w:rsidR="009D6F04" w:rsidRPr="00C529AF">
        <w:rPr>
          <w:color w:val="333333"/>
        </w:rPr>
        <w:t>Под заказ возможно изготовление каретки из нержавеющей стали.</w:t>
      </w:r>
    </w:p>
    <w:p w:rsidR="00967A49" w:rsidRDefault="00967A49" w:rsidP="00967A49">
      <w:pPr>
        <w:pStyle w:val="a9"/>
        <w:ind w:firstLine="348"/>
        <w:jc w:val="both"/>
      </w:pPr>
      <w:r>
        <w:t>2.</w:t>
      </w:r>
      <w:r w:rsidR="009D6F04">
        <w:t>6</w:t>
      </w:r>
      <w:r>
        <w:t>. С целью защиты и ул</w:t>
      </w:r>
      <w:r w:rsidR="007026F2">
        <w:t>учшения внешнего вида изделия цинкуются, или на них</w:t>
      </w:r>
      <w:r w:rsidRPr="007A7478">
        <w:t xml:space="preserve"> нан</w:t>
      </w:r>
      <w:r>
        <w:t>осится защитно-декоративное</w:t>
      </w:r>
      <w:r w:rsidRPr="007A7478">
        <w:t xml:space="preserve"> специально</w:t>
      </w:r>
      <w:r>
        <w:t xml:space="preserve">е порошковое </w:t>
      </w:r>
      <w:r w:rsidRPr="007A7478">
        <w:t>покрыти</w:t>
      </w:r>
      <w:r w:rsidR="007026F2">
        <w:t>е, что делает возможным их</w:t>
      </w:r>
      <w:r>
        <w:t xml:space="preserve"> всесезонную эксплуатацию без опасности быть подверженным</w:t>
      </w:r>
      <w:r w:rsidR="007026F2">
        <w:t>и</w:t>
      </w:r>
      <w:r>
        <w:t xml:space="preserve"> коррозии.</w:t>
      </w:r>
    </w:p>
    <w:p w:rsidR="00091E3E" w:rsidRDefault="00A17D19" w:rsidP="00091E3E">
      <w:pPr>
        <w:pStyle w:val="a9"/>
        <w:ind w:firstLine="348"/>
        <w:jc w:val="both"/>
      </w:pPr>
      <w:r>
        <w:t>2.</w:t>
      </w:r>
      <w:r w:rsidR="009D6F04">
        <w:t>7</w:t>
      </w:r>
      <w:r w:rsidR="00967A49">
        <w:t xml:space="preserve">. </w:t>
      </w:r>
      <w:r w:rsidR="00091E3E">
        <w:rPr>
          <w:color w:val="000000" w:themeColor="text1"/>
        </w:rPr>
        <w:t xml:space="preserve">Маркировка тандем-каретки </w:t>
      </w:r>
      <w:r w:rsidR="00091E3E">
        <w:t>наносится на одну из сторон корпуса</w:t>
      </w:r>
      <w:r w:rsidR="00091E3E" w:rsidRPr="002E4A27">
        <w:t xml:space="preserve">, и </w:t>
      </w:r>
      <w:r w:rsidR="00091E3E">
        <w:t xml:space="preserve">может </w:t>
      </w:r>
      <w:r w:rsidR="00091E3E" w:rsidRPr="002E4A27">
        <w:t>соде</w:t>
      </w:r>
      <w:r w:rsidR="00091E3E">
        <w:t>ржать в зависимости от модификации следующую информацию (Рис.2</w:t>
      </w:r>
      <w:r w:rsidR="00091E3E" w:rsidRPr="002E4A27"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9"/>
        <w:gridCol w:w="4791"/>
      </w:tblGrid>
      <w:tr w:rsidR="00091E3E" w:rsidTr="00832D5D">
        <w:tc>
          <w:tcPr>
            <w:tcW w:w="3681" w:type="dxa"/>
            <w:tcMar>
              <w:left w:w="28" w:type="dxa"/>
              <w:right w:w="28" w:type="dxa"/>
            </w:tcMar>
          </w:tcPr>
          <w:p w:rsidR="00091E3E" w:rsidRDefault="001D6C8C" w:rsidP="00832D5D">
            <w:pPr>
              <w:pStyle w:val="a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36754" cy="2880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754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091E3E" w:rsidRDefault="00091E3E" w:rsidP="00832D5D">
            <w:pPr>
              <w:pStyle w:val="a9"/>
              <w:jc w:val="both"/>
            </w:pPr>
          </w:p>
          <w:p w:rsidR="00091E3E" w:rsidRDefault="00091E3E" w:rsidP="00091E3E">
            <w:pPr>
              <w:pStyle w:val="a9"/>
              <w:numPr>
                <w:ilvl w:val="0"/>
                <w:numId w:val="45"/>
              </w:numPr>
            </w:pPr>
            <w:r w:rsidRPr="002E4A27">
              <w:t xml:space="preserve">логотип торговой марки производителя (ТМ </w:t>
            </w:r>
            <w:r>
              <w:t>«</w:t>
            </w:r>
            <w:r w:rsidRPr="002E4A27">
              <w:rPr>
                <w:lang w:val="en-US"/>
              </w:rPr>
              <w:t>KROK</w:t>
            </w:r>
            <w:r>
              <w:t>»</w:t>
            </w:r>
            <w:r w:rsidRPr="002E4A27">
              <w:t>);</w:t>
            </w:r>
          </w:p>
          <w:p w:rsidR="00091E3E" w:rsidRPr="009C4130" w:rsidRDefault="00091E3E" w:rsidP="00832D5D">
            <w:pPr>
              <w:pStyle w:val="a9"/>
              <w:rPr>
                <w:sz w:val="12"/>
                <w:szCs w:val="12"/>
              </w:rPr>
            </w:pPr>
          </w:p>
          <w:p w:rsidR="00091E3E" w:rsidRPr="00367196" w:rsidRDefault="00091E3E" w:rsidP="00832D5D">
            <w:pPr>
              <w:pStyle w:val="a9"/>
              <w:rPr>
                <w:sz w:val="6"/>
                <w:szCs w:val="6"/>
              </w:rPr>
            </w:pPr>
          </w:p>
          <w:p w:rsidR="00091E3E" w:rsidRDefault="00091E3E" w:rsidP="00091E3E">
            <w:pPr>
              <w:pStyle w:val="a9"/>
              <w:numPr>
                <w:ilvl w:val="0"/>
                <w:numId w:val="45"/>
              </w:numPr>
            </w:pPr>
            <w:r>
              <w:t>наименование изделия;</w:t>
            </w:r>
          </w:p>
          <w:p w:rsidR="00091E3E" w:rsidRDefault="00091E3E" w:rsidP="00832D5D">
            <w:pPr>
              <w:pStyle w:val="a9"/>
              <w:rPr>
                <w:sz w:val="6"/>
                <w:szCs w:val="6"/>
              </w:rPr>
            </w:pPr>
          </w:p>
          <w:p w:rsidR="00091E3E" w:rsidRDefault="00091E3E" w:rsidP="00832D5D">
            <w:pPr>
              <w:pStyle w:val="a9"/>
              <w:rPr>
                <w:sz w:val="6"/>
                <w:szCs w:val="6"/>
              </w:rPr>
            </w:pPr>
          </w:p>
          <w:p w:rsidR="00091E3E" w:rsidRDefault="00091E3E" w:rsidP="00832D5D">
            <w:pPr>
              <w:pStyle w:val="a9"/>
              <w:rPr>
                <w:sz w:val="6"/>
                <w:szCs w:val="6"/>
              </w:rPr>
            </w:pPr>
          </w:p>
          <w:p w:rsidR="00091E3E" w:rsidRDefault="00091E3E" w:rsidP="00832D5D">
            <w:pPr>
              <w:pStyle w:val="a9"/>
              <w:rPr>
                <w:sz w:val="6"/>
                <w:szCs w:val="6"/>
              </w:rPr>
            </w:pPr>
          </w:p>
          <w:p w:rsidR="00091E3E" w:rsidRPr="00367196" w:rsidRDefault="00091E3E" w:rsidP="00832D5D">
            <w:pPr>
              <w:pStyle w:val="a9"/>
              <w:rPr>
                <w:sz w:val="6"/>
                <w:szCs w:val="6"/>
              </w:rPr>
            </w:pPr>
          </w:p>
          <w:p w:rsidR="00091E3E" w:rsidRDefault="00091E3E" w:rsidP="00091E3E">
            <w:pPr>
              <w:pStyle w:val="a9"/>
              <w:numPr>
                <w:ilvl w:val="0"/>
                <w:numId w:val="45"/>
              </w:numPr>
            </w:pPr>
            <w:r>
              <w:t>предельная рабочая нагрузка;</w:t>
            </w:r>
          </w:p>
          <w:p w:rsidR="00091E3E" w:rsidRDefault="00091E3E" w:rsidP="00832D5D">
            <w:pPr>
              <w:pStyle w:val="a9"/>
              <w:ind w:left="360"/>
            </w:pPr>
          </w:p>
          <w:p w:rsidR="00091E3E" w:rsidRDefault="00091E3E" w:rsidP="00091E3E">
            <w:pPr>
              <w:pStyle w:val="a9"/>
              <w:numPr>
                <w:ilvl w:val="0"/>
                <w:numId w:val="45"/>
              </w:numPr>
            </w:pPr>
            <w:r>
              <w:t>разрушающая нагрузка;</w:t>
            </w:r>
          </w:p>
          <w:p w:rsidR="00091E3E" w:rsidRDefault="00091E3E" w:rsidP="00832D5D">
            <w:pPr>
              <w:pStyle w:val="a9"/>
              <w:rPr>
                <w:sz w:val="12"/>
                <w:szCs w:val="12"/>
              </w:rPr>
            </w:pPr>
          </w:p>
          <w:p w:rsidR="00091E3E" w:rsidRDefault="00091E3E" w:rsidP="00832D5D">
            <w:pPr>
              <w:pStyle w:val="a9"/>
              <w:rPr>
                <w:sz w:val="12"/>
                <w:szCs w:val="12"/>
              </w:rPr>
            </w:pPr>
          </w:p>
          <w:p w:rsidR="00091E3E" w:rsidRPr="009C4130" w:rsidRDefault="00091E3E" w:rsidP="00832D5D">
            <w:pPr>
              <w:pStyle w:val="a9"/>
              <w:rPr>
                <w:sz w:val="12"/>
                <w:szCs w:val="12"/>
              </w:rPr>
            </w:pPr>
          </w:p>
          <w:p w:rsidR="00091E3E" w:rsidRDefault="00091E3E" w:rsidP="00091E3E">
            <w:pPr>
              <w:pStyle w:val="a9"/>
              <w:numPr>
                <w:ilvl w:val="0"/>
                <w:numId w:val="45"/>
              </w:numPr>
            </w:pPr>
            <w:r w:rsidRPr="002E4A27">
              <w:t>серийный номер изделия;</w:t>
            </w:r>
          </w:p>
          <w:p w:rsidR="00091E3E" w:rsidRPr="009C4130" w:rsidRDefault="00091E3E" w:rsidP="00832D5D">
            <w:pPr>
              <w:pStyle w:val="a9"/>
              <w:rPr>
                <w:sz w:val="12"/>
                <w:szCs w:val="12"/>
              </w:rPr>
            </w:pPr>
          </w:p>
          <w:p w:rsidR="00091E3E" w:rsidRDefault="00091E3E" w:rsidP="00832D5D">
            <w:pPr>
              <w:pStyle w:val="a9"/>
              <w:rPr>
                <w:sz w:val="8"/>
                <w:szCs w:val="8"/>
              </w:rPr>
            </w:pPr>
          </w:p>
          <w:p w:rsidR="00091E3E" w:rsidRDefault="00091E3E" w:rsidP="00832D5D">
            <w:pPr>
              <w:pStyle w:val="a9"/>
              <w:rPr>
                <w:sz w:val="8"/>
                <w:szCs w:val="8"/>
              </w:rPr>
            </w:pPr>
          </w:p>
          <w:p w:rsidR="00091E3E" w:rsidRPr="00056F5D" w:rsidRDefault="00091E3E" w:rsidP="00832D5D">
            <w:pPr>
              <w:pStyle w:val="a9"/>
              <w:rPr>
                <w:sz w:val="8"/>
                <w:szCs w:val="8"/>
              </w:rPr>
            </w:pPr>
          </w:p>
          <w:p w:rsidR="00091E3E" w:rsidRDefault="00091E3E" w:rsidP="00091E3E">
            <w:pPr>
              <w:pStyle w:val="a9"/>
              <w:numPr>
                <w:ilvl w:val="0"/>
                <w:numId w:val="45"/>
              </w:numPr>
            </w:pPr>
            <w:r w:rsidRPr="002E4A27">
              <w:t>информационный знак о необходимости ознакомиться с инструкцией перед использованием</w:t>
            </w:r>
            <w:r>
              <w:t>.</w:t>
            </w:r>
          </w:p>
        </w:tc>
      </w:tr>
      <w:tr w:rsidR="00091E3E" w:rsidTr="00832D5D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091E3E" w:rsidRDefault="00091E3E" w:rsidP="00091E3E">
            <w:pPr>
              <w:pStyle w:val="a9"/>
              <w:jc w:val="center"/>
            </w:pPr>
            <w:r w:rsidRPr="003C41D2">
              <w:rPr>
                <w:b/>
              </w:rPr>
              <w:t xml:space="preserve">Рис. </w:t>
            </w:r>
            <w:r>
              <w:rPr>
                <w:b/>
              </w:rPr>
              <w:t>2</w:t>
            </w:r>
            <w:r>
              <w:t>. Пример элементов маркировки тандем-каретки «</w:t>
            </w:r>
            <w:r w:rsidRPr="0021593F">
              <w:rPr>
                <w:i/>
                <w:lang w:val="en-US"/>
              </w:rPr>
              <w:t>ZIP</w:t>
            </w:r>
            <w:r w:rsidRPr="0021593F">
              <w:rPr>
                <w:i/>
              </w:rPr>
              <w:t>-</w:t>
            </w:r>
            <w:r w:rsidRPr="0021593F">
              <w:rPr>
                <w:i/>
                <w:lang w:val="en-US"/>
              </w:rPr>
              <w:t>LINE</w:t>
            </w:r>
            <w:r>
              <w:t>»</w:t>
            </w:r>
          </w:p>
        </w:tc>
      </w:tr>
    </w:tbl>
    <w:p w:rsidR="00091E3E" w:rsidRDefault="00091E3E" w:rsidP="00967A49">
      <w:pPr>
        <w:pStyle w:val="a9"/>
        <w:ind w:firstLine="348"/>
        <w:jc w:val="both"/>
      </w:pPr>
    </w:p>
    <w:p w:rsidR="00022BBC" w:rsidRPr="00967A49" w:rsidRDefault="00036432" w:rsidP="00967A49">
      <w:pPr>
        <w:pStyle w:val="a9"/>
        <w:ind w:firstLine="348"/>
        <w:jc w:val="both"/>
      </w:pPr>
      <w:r>
        <w:t xml:space="preserve">2.8. </w:t>
      </w:r>
      <w:r w:rsidR="00D550AB">
        <w:t>Тандем-каретка и</w:t>
      </w:r>
      <w:r w:rsidR="00022BBC">
        <w:t>меет климатическое исполнение УХЛ1.</w:t>
      </w:r>
      <w:r w:rsidR="009A2734">
        <w:t xml:space="preserve"> </w:t>
      </w:r>
    </w:p>
    <w:p w:rsidR="00961F51" w:rsidRDefault="00036432" w:rsidP="00961F51">
      <w:pPr>
        <w:pStyle w:val="a9"/>
        <w:ind w:firstLine="348"/>
        <w:jc w:val="both"/>
      </w:pPr>
      <w:r>
        <w:t>2.9</w:t>
      </w:r>
      <w:r w:rsidR="00961F51" w:rsidRPr="00961F51">
        <w:t>.</w:t>
      </w:r>
      <w:r w:rsidR="00961F51">
        <w:t xml:space="preserve"> </w:t>
      </w:r>
      <w:r w:rsidR="00300D84" w:rsidRPr="00961F51">
        <w:t>Издели</w:t>
      </w:r>
      <w:r w:rsidR="007026F2">
        <w:t>я</w:t>
      </w:r>
      <w:r w:rsidR="00300D84" w:rsidRPr="00961F51">
        <w:t xml:space="preserve"> </w:t>
      </w:r>
      <w:r w:rsidR="0092115C">
        <w:t>сертифицир</w:t>
      </w:r>
      <w:r w:rsidR="00612502">
        <w:t>ованы</w:t>
      </w:r>
      <w:r w:rsidR="00753793">
        <w:t xml:space="preserve"> и</w:t>
      </w:r>
      <w:r w:rsidR="00753793" w:rsidRPr="00961F51">
        <w:t xml:space="preserve"> проходит первичную п</w:t>
      </w:r>
      <w:r w:rsidR="00753793">
        <w:t>р</w:t>
      </w:r>
      <w:r w:rsidR="00753793" w:rsidRPr="00961F51">
        <w:t>оверку при отправке покупателю</w:t>
      </w:r>
      <w:r w:rsidR="00300D84" w:rsidRPr="00961F51">
        <w:t>.</w:t>
      </w:r>
    </w:p>
    <w:p w:rsidR="00B53AD3" w:rsidRDefault="00036432" w:rsidP="00961F51">
      <w:pPr>
        <w:pStyle w:val="a9"/>
        <w:ind w:firstLine="348"/>
        <w:jc w:val="both"/>
      </w:pPr>
      <w:r>
        <w:t>2.10</w:t>
      </w:r>
      <w:r w:rsidR="00B53AD3">
        <w:t xml:space="preserve">. Технические характеристики </w:t>
      </w:r>
      <w:r w:rsidR="00091E3E">
        <w:t>тандем-кареток</w:t>
      </w:r>
      <w:r w:rsidR="00B53AD3">
        <w:rPr>
          <w:color w:val="333333"/>
        </w:rPr>
        <w:t xml:space="preserve"> </w:t>
      </w:r>
      <w:r w:rsidR="00B53AD3" w:rsidRPr="00605A98">
        <w:rPr>
          <w:rStyle w:val="a3"/>
          <w:color w:val="333333"/>
        </w:rPr>
        <w:t>ZIP</w:t>
      </w:r>
      <w:r w:rsidR="00B53AD3">
        <w:rPr>
          <w:rStyle w:val="a3"/>
          <w:color w:val="333333"/>
        </w:rPr>
        <w:t>-</w:t>
      </w:r>
      <w:r w:rsidR="00B53AD3" w:rsidRPr="00605A98">
        <w:rPr>
          <w:rStyle w:val="a3"/>
          <w:color w:val="333333"/>
        </w:rPr>
        <w:t>LINE</w:t>
      </w:r>
      <w:r w:rsidR="00B53AD3">
        <w:t xml:space="preserve"> </w:t>
      </w:r>
      <w:r>
        <w:t xml:space="preserve">(в зависимости от модификации) </w:t>
      </w:r>
      <w:r w:rsidR="00B53AD3">
        <w:t>представлены в таблице (Табл. 1).</w:t>
      </w:r>
    </w:p>
    <w:p w:rsidR="0093226C" w:rsidRPr="001021BC" w:rsidRDefault="001021BC" w:rsidP="00B53AD3">
      <w:pPr>
        <w:pStyle w:val="a9"/>
        <w:jc w:val="right"/>
        <w:rPr>
          <w:b/>
        </w:rPr>
      </w:pPr>
      <w:r>
        <w:rPr>
          <w:b/>
        </w:rPr>
        <w:t>Таблица 1</w:t>
      </w:r>
    </w:p>
    <w:tbl>
      <w:tblPr>
        <w:tblStyle w:val="aa"/>
        <w:tblW w:w="10201" w:type="dxa"/>
        <w:tblLayout w:type="fixed"/>
        <w:tblLook w:val="04A0"/>
      </w:tblPr>
      <w:tblGrid>
        <w:gridCol w:w="1696"/>
        <w:gridCol w:w="1843"/>
        <w:gridCol w:w="1134"/>
        <w:gridCol w:w="1559"/>
        <w:gridCol w:w="1701"/>
        <w:gridCol w:w="1418"/>
        <w:gridCol w:w="850"/>
      </w:tblGrid>
      <w:tr w:rsidR="00036432" w:rsidRPr="00A466DD" w:rsidTr="00832D5D">
        <w:trPr>
          <w:trHeight w:val="576"/>
        </w:trPr>
        <w:tc>
          <w:tcPr>
            <w:tcW w:w="16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Внешний вид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Диаметр ролика, мм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9B30B7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Ди</w:t>
            </w:r>
            <w:r w:rsidR="009B30B7" w:rsidRPr="00A466DD">
              <w:rPr>
                <w:sz w:val="22"/>
                <w:szCs w:val="22"/>
              </w:rPr>
              <w:t>апазон диаметров используемых</w:t>
            </w:r>
            <w:r w:rsidRPr="00A466DD">
              <w:rPr>
                <w:sz w:val="22"/>
                <w:szCs w:val="22"/>
              </w:rPr>
              <w:t xml:space="preserve"> канат</w:t>
            </w:r>
            <w:r w:rsidR="009B30B7" w:rsidRPr="00A466DD">
              <w:rPr>
                <w:sz w:val="22"/>
                <w:szCs w:val="22"/>
              </w:rPr>
              <w:t>ов</w:t>
            </w:r>
            <w:r w:rsidRPr="00A466DD">
              <w:rPr>
                <w:sz w:val="22"/>
                <w:szCs w:val="22"/>
              </w:rPr>
              <w:t>, мм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Предельная нагрузка блока, кН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Вес, г</w:t>
            </w:r>
          </w:p>
        </w:tc>
      </w:tr>
      <w:tr w:rsidR="00036432" w:rsidRPr="00A466DD" w:rsidTr="00832D5D">
        <w:trPr>
          <w:trHeight w:val="576"/>
        </w:trPr>
        <w:tc>
          <w:tcPr>
            <w:tcW w:w="1696" w:type="dxa"/>
            <w:vMerge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рабочая</w:t>
            </w:r>
          </w:p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(</w:t>
            </w:r>
            <w:r w:rsidRPr="00A466DD">
              <w:rPr>
                <w:i/>
                <w:sz w:val="22"/>
                <w:szCs w:val="22"/>
                <w:lang w:val="en-US"/>
              </w:rPr>
              <w:t>WLL</w:t>
            </w:r>
            <w:r w:rsidRPr="00A466D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разрушающая (</w:t>
            </w:r>
            <w:r w:rsidRPr="00A466DD">
              <w:rPr>
                <w:i/>
                <w:sz w:val="22"/>
                <w:szCs w:val="22"/>
                <w:lang w:val="en-US"/>
              </w:rPr>
              <w:t>MBS</w:t>
            </w:r>
            <w:r w:rsidRPr="00A466D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036432" w:rsidRPr="00A466DD" w:rsidRDefault="00036432" w:rsidP="00832D5D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036432" w:rsidRPr="00A466DD" w:rsidTr="00832D5D">
        <w:tc>
          <w:tcPr>
            <w:tcW w:w="1696" w:type="dxa"/>
            <w:tcMar>
              <w:left w:w="28" w:type="dxa"/>
              <w:right w:w="28" w:type="dxa"/>
            </w:tcMar>
          </w:tcPr>
          <w:p w:rsidR="00036432" w:rsidRPr="00A466DD" w:rsidRDefault="00D14FB9" w:rsidP="00832D5D">
            <w:pPr>
              <w:pStyle w:val="a9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 xml:space="preserve">Тандем-каретка для тросовых троллеев </w:t>
            </w:r>
            <w:r w:rsidRPr="00A466DD">
              <w:rPr>
                <w:i/>
                <w:sz w:val="22"/>
                <w:szCs w:val="22"/>
                <w:lang w:val="en-US"/>
              </w:rPr>
              <w:t>Zip</w:t>
            </w:r>
            <w:r w:rsidRPr="00907E3E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Line</w:t>
            </w:r>
            <w:r w:rsidRPr="00907E3E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Turbo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36432" w:rsidRPr="00A466DD" w:rsidRDefault="00A466DD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noProof/>
                <w:sz w:val="22"/>
                <w:szCs w:val="22"/>
              </w:rPr>
              <w:drawing>
                <wp:inline distT="0" distB="0" distL="0" distR="0">
                  <wp:extent cx="1109718" cy="54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5697" b="25642"/>
                          <a:stretch/>
                        </pic:blipFill>
                        <pic:spPr bwMode="auto">
                          <a:xfrm>
                            <a:off x="0" y="0"/>
                            <a:ext cx="1109718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36432" w:rsidRPr="00A466DD" w:rsidRDefault="000863AB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86/64</w:t>
            </w:r>
          </w:p>
        </w:tc>
        <w:tc>
          <w:tcPr>
            <w:tcW w:w="1559" w:type="dxa"/>
          </w:tcPr>
          <w:p w:rsidR="00036432" w:rsidRPr="00A466DD" w:rsidRDefault="009B30B7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10-14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36432" w:rsidRPr="00A466DD" w:rsidRDefault="009B30B7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25,0</w:t>
            </w:r>
            <w:r w:rsidR="004724F2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36432" w:rsidRPr="00A466DD" w:rsidRDefault="009B30B7" w:rsidP="00832D5D">
            <w:pPr>
              <w:pStyle w:val="a9"/>
              <w:jc w:val="center"/>
              <w:rPr>
                <w:noProof/>
                <w:sz w:val="22"/>
                <w:szCs w:val="22"/>
              </w:rPr>
            </w:pPr>
            <w:r w:rsidRPr="00A466DD">
              <w:rPr>
                <w:noProof/>
                <w:sz w:val="22"/>
                <w:szCs w:val="22"/>
              </w:rPr>
              <w:t>40,0</w:t>
            </w:r>
            <w:r w:rsidR="004724F2">
              <w:rPr>
                <w:noProof/>
                <w:sz w:val="22"/>
                <w:szCs w:val="22"/>
              </w:rPr>
              <w:t>**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36432" w:rsidRPr="00A466DD" w:rsidRDefault="009B30B7" w:rsidP="00832D5D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3100</w:t>
            </w:r>
          </w:p>
        </w:tc>
      </w:tr>
      <w:tr w:rsidR="004724F2" w:rsidRPr="00A466DD" w:rsidTr="00832D5D">
        <w:tc>
          <w:tcPr>
            <w:tcW w:w="1696" w:type="dxa"/>
            <w:tcMar>
              <w:left w:w="28" w:type="dxa"/>
              <w:right w:w="28" w:type="dxa"/>
            </w:tcMar>
          </w:tcPr>
          <w:p w:rsidR="004724F2" w:rsidRPr="00A466DD" w:rsidRDefault="004724F2" w:rsidP="004724F2">
            <w:pPr>
              <w:pStyle w:val="a9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 xml:space="preserve">Тандем-каретка для тросовых троллеев </w:t>
            </w:r>
            <w:r w:rsidRPr="00A466DD">
              <w:rPr>
                <w:i/>
                <w:sz w:val="22"/>
                <w:szCs w:val="22"/>
                <w:lang w:val="en-US"/>
              </w:rPr>
              <w:t>Zip</w:t>
            </w:r>
            <w:r w:rsidRPr="00A466DD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Line</w:t>
            </w:r>
            <w:r w:rsidRPr="00A466DD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Turbo</w:t>
            </w:r>
            <w:r w:rsidRPr="00A466DD">
              <w:rPr>
                <w:sz w:val="22"/>
                <w:szCs w:val="22"/>
              </w:rPr>
              <w:t xml:space="preserve"> (с ручками)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724F2" w:rsidRPr="00A466DD" w:rsidRDefault="004724F2" w:rsidP="004724F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16000" cy="1116000"/>
                  <wp:effectExtent l="0" t="0" r="8255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724F2" w:rsidRPr="00A466DD" w:rsidRDefault="004724F2" w:rsidP="004724F2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86/64</w:t>
            </w:r>
          </w:p>
        </w:tc>
        <w:tc>
          <w:tcPr>
            <w:tcW w:w="1559" w:type="dxa"/>
          </w:tcPr>
          <w:p w:rsidR="004724F2" w:rsidRPr="00A466DD" w:rsidRDefault="004724F2" w:rsidP="004724F2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10-14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724F2" w:rsidRPr="00A466DD" w:rsidRDefault="004724F2" w:rsidP="004724F2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25,0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724F2" w:rsidRPr="00A466DD" w:rsidRDefault="004724F2" w:rsidP="004724F2">
            <w:pPr>
              <w:pStyle w:val="a9"/>
              <w:jc w:val="center"/>
              <w:rPr>
                <w:noProof/>
                <w:sz w:val="22"/>
                <w:szCs w:val="22"/>
              </w:rPr>
            </w:pPr>
            <w:r w:rsidRPr="00A466DD">
              <w:rPr>
                <w:noProof/>
                <w:sz w:val="22"/>
                <w:szCs w:val="22"/>
              </w:rPr>
              <w:t>40,0</w:t>
            </w:r>
            <w:r>
              <w:rPr>
                <w:noProof/>
                <w:sz w:val="22"/>
                <w:szCs w:val="22"/>
              </w:rPr>
              <w:t>**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724F2" w:rsidRPr="00A466DD" w:rsidRDefault="004724F2" w:rsidP="004724F2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3700</w:t>
            </w:r>
          </w:p>
        </w:tc>
      </w:tr>
      <w:tr w:rsidR="004724F2" w:rsidRPr="00A466DD" w:rsidTr="00832D5D">
        <w:tc>
          <w:tcPr>
            <w:tcW w:w="1696" w:type="dxa"/>
            <w:tcMar>
              <w:left w:w="28" w:type="dxa"/>
              <w:right w:w="28" w:type="dxa"/>
            </w:tcMar>
          </w:tcPr>
          <w:p w:rsidR="004724F2" w:rsidRPr="00A466DD" w:rsidRDefault="004724F2" w:rsidP="004724F2">
            <w:pPr>
              <w:pStyle w:val="a9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 xml:space="preserve">Тандем-каретка для тросовых троллеев </w:t>
            </w:r>
            <w:r w:rsidRPr="00A466DD">
              <w:rPr>
                <w:i/>
                <w:sz w:val="22"/>
                <w:szCs w:val="22"/>
                <w:lang w:val="en-US"/>
              </w:rPr>
              <w:t>Zip</w:t>
            </w:r>
            <w:r w:rsidRPr="00A466DD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Line</w:t>
            </w:r>
            <w:r w:rsidRPr="00A466DD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Canyon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724F2" w:rsidRPr="00A466DD" w:rsidRDefault="004724F2" w:rsidP="004724F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129420" cy="720000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4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724F2" w:rsidRPr="00A466DD" w:rsidRDefault="004724F2" w:rsidP="004724F2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74/62</w:t>
            </w:r>
          </w:p>
        </w:tc>
        <w:tc>
          <w:tcPr>
            <w:tcW w:w="1559" w:type="dxa"/>
          </w:tcPr>
          <w:p w:rsidR="004724F2" w:rsidRPr="00A466DD" w:rsidRDefault="004724F2" w:rsidP="004724F2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10-14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724F2" w:rsidRPr="00A466DD" w:rsidRDefault="004724F2" w:rsidP="004724F2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25,0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724F2" w:rsidRPr="00A466DD" w:rsidRDefault="004724F2" w:rsidP="004724F2">
            <w:pPr>
              <w:pStyle w:val="a9"/>
              <w:jc w:val="center"/>
              <w:rPr>
                <w:noProof/>
                <w:sz w:val="22"/>
                <w:szCs w:val="22"/>
              </w:rPr>
            </w:pPr>
            <w:r w:rsidRPr="00A466DD">
              <w:rPr>
                <w:noProof/>
                <w:sz w:val="22"/>
                <w:szCs w:val="22"/>
              </w:rPr>
              <w:t>40,0</w:t>
            </w:r>
            <w:r>
              <w:rPr>
                <w:noProof/>
                <w:sz w:val="22"/>
                <w:szCs w:val="22"/>
              </w:rPr>
              <w:t>**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724F2" w:rsidRPr="00A466DD" w:rsidRDefault="004724F2" w:rsidP="004724F2">
            <w:pPr>
              <w:pStyle w:val="a9"/>
              <w:jc w:val="center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>6100</w:t>
            </w:r>
          </w:p>
        </w:tc>
      </w:tr>
    </w:tbl>
    <w:p w:rsidR="00753793" w:rsidRPr="001021BC" w:rsidRDefault="00753793" w:rsidP="00753793">
      <w:pPr>
        <w:pStyle w:val="a9"/>
        <w:jc w:val="both"/>
        <w:rPr>
          <w:sz w:val="6"/>
          <w:szCs w:val="6"/>
        </w:rPr>
      </w:pPr>
    </w:p>
    <w:p w:rsidR="00E857F6" w:rsidRPr="006A4632" w:rsidRDefault="004724F2" w:rsidP="00B53AD3">
      <w:pPr>
        <w:pStyle w:val="a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*  </w:t>
      </w:r>
      <w:r w:rsidR="00B53AD3" w:rsidRPr="006A4632">
        <w:rPr>
          <w:color w:val="333333"/>
          <w:sz w:val="18"/>
          <w:szCs w:val="18"/>
        </w:rPr>
        <w:t xml:space="preserve"> - </w:t>
      </w:r>
      <w:r w:rsidR="00E857F6" w:rsidRPr="006A4632">
        <w:rPr>
          <w:color w:val="333333"/>
          <w:sz w:val="18"/>
          <w:szCs w:val="18"/>
        </w:rPr>
        <w:t>начало деформации контура вспомогательных отверстий на щеках тандема</w:t>
      </w:r>
      <w:r w:rsidR="00B53AD3" w:rsidRPr="006A4632">
        <w:rPr>
          <w:color w:val="333333"/>
          <w:sz w:val="18"/>
          <w:szCs w:val="18"/>
        </w:rPr>
        <w:t>;</w:t>
      </w:r>
    </w:p>
    <w:p w:rsidR="00C91286" w:rsidRDefault="004724F2" w:rsidP="00B53AD3">
      <w:pPr>
        <w:pStyle w:val="a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**</w:t>
      </w:r>
      <w:r w:rsidR="00B53AD3" w:rsidRPr="006A4632">
        <w:rPr>
          <w:color w:val="333333"/>
          <w:sz w:val="18"/>
          <w:szCs w:val="18"/>
        </w:rPr>
        <w:t xml:space="preserve"> - </w:t>
      </w:r>
      <w:r w:rsidR="00E857F6" w:rsidRPr="006A4632">
        <w:rPr>
          <w:color w:val="333333"/>
          <w:sz w:val="18"/>
          <w:szCs w:val="18"/>
        </w:rPr>
        <w:t>разрушение присоединительных отверстий тандема</w:t>
      </w:r>
      <w:r w:rsidR="00C91286">
        <w:rPr>
          <w:color w:val="333333"/>
          <w:sz w:val="18"/>
          <w:szCs w:val="18"/>
        </w:rPr>
        <w:t>;</w:t>
      </w:r>
    </w:p>
    <w:p w:rsidR="008D0E2E" w:rsidRDefault="008D0E2E" w:rsidP="008D0E2E">
      <w:pPr>
        <w:pStyle w:val="a9"/>
        <w:jc w:val="both"/>
      </w:pPr>
    </w:p>
    <w:p w:rsidR="001350C8" w:rsidRDefault="00B76A98" w:rsidP="0098176D">
      <w:pPr>
        <w:pStyle w:val="a9"/>
        <w:ind w:firstLine="348"/>
        <w:jc w:val="both"/>
      </w:pPr>
      <w:r>
        <w:t>2.</w:t>
      </w:r>
      <w:r w:rsidR="007F2D05">
        <w:t>11</w:t>
      </w:r>
      <w:r w:rsidR="00B17D80">
        <w:t>. Габаритные и присоединительные размеры</w:t>
      </w:r>
      <w:r w:rsidR="005004CD">
        <w:t xml:space="preserve"> </w:t>
      </w:r>
      <w:r w:rsidR="007F2D05">
        <w:t>тандемов</w:t>
      </w:r>
      <w:r w:rsidR="005004CD">
        <w:rPr>
          <w:color w:val="333333"/>
        </w:rPr>
        <w:t xml:space="preserve"> </w:t>
      </w:r>
      <w:r w:rsidR="005004CD" w:rsidRPr="00605A98">
        <w:rPr>
          <w:rStyle w:val="a3"/>
          <w:color w:val="333333"/>
        </w:rPr>
        <w:t>ZIP</w:t>
      </w:r>
      <w:r w:rsidR="005004CD">
        <w:rPr>
          <w:rStyle w:val="a3"/>
          <w:color w:val="333333"/>
        </w:rPr>
        <w:t>-</w:t>
      </w:r>
      <w:r w:rsidR="005004CD" w:rsidRPr="00605A98">
        <w:rPr>
          <w:rStyle w:val="a3"/>
          <w:color w:val="333333"/>
        </w:rPr>
        <w:t>LINE</w:t>
      </w:r>
      <w:r w:rsidR="005004CD" w:rsidRPr="00C529AF">
        <w:rPr>
          <w:color w:val="333333"/>
        </w:rPr>
        <w:t xml:space="preserve"> от ТМ «Крок»</w:t>
      </w:r>
      <w:r>
        <w:t xml:space="preserve"> для стальных тросовых троллеев </w:t>
      </w:r>
      <w:r w:rsidR="005004CD">
        <w:t>представлены на рисунке (Рис.</w:t>
      </w:r>
      <w:r w:rsidR="007F2D05">
        <w:t>3</w:t>
      </w:r>
      <w:r w:rsidR="00B17D80">
        <w:t>)</w:t>
      </w:r>
      <w:r w:rsidR="007F2D05">
        <w:t xml:space="preserve"> и в таблице (Табл.2)</w:t>
      </w:r>
      <w:r w:rsidR="00B17D80">
        <w:t>.</w:t>
      </w:r>
    </w:p>
    <w:p w:rsidR="001350C8" w:rsidRDefault="0082665A" w:rsidP="0020226E">
      <w:pPr>
        <w:pStyle w:val="a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75892" cy="180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89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24" w:rsidRDefault="00DF0C14" w:rsidP="00A46C24">
      <w:pPr>
        <w:pStyle w:val="a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38960" cy="1080000"/>
            <wp:effectExtent l="0" t="0" r="444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9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24" w:rsidRPr="00612502" w:rsidRDefault="00A46C24" w:rsidP="00A46C24">
      <w:pPr>
        <w:pStyle w:val="a9"/>
        <w:jc w:val="center"/>
        <w:rPr>
          <w:color w:val="333333"/>
          <w:shd w:val="clear" w:color="auto" w:fill="FFFFFF"/>
        </w:rPr>
      </w:pPr>
      <w:r w:rsidRPr="009D6351">
        <w:rPr>
          <w:b/>
          <w:noProof/>
        </w:rPr>
        <w:t>Рис.</w:t>
      </w:r>
      <w:r w:rsidR="001021BC">
        <w:rPr>
          <w:b/>
          <w:noProof/>
        </w:rPr>
        <w:t>3</w:t>
      </w:r>
      <w:r w:rsidRPr="009D6351">
        <w:rPr>
          <w:b/>
          <w:noProof/>
        </w:rPr>
        <w:t>.</w:t>
      </w:r>
      <w:r w:rsidRPr="00F1073E">
        <w:rPr>
          <w:noProof/>
        </w:rPr>
        <w:t xml:space="preserve"> </w:t>
      </w:r>
      <w:r>
        <w:rPr>
          <w:noProof/>
        </w:rPr>
        <w:t>Габаритные и присоединительные размеры тандем-карет</w:t>
      </w:r>
      <w:r w:rsidR="007F2D05">
        <w:rPr>
          <w:noProof/>
        </w:rPr>
        <w:t>о</w:t>
      </w:r>
      <w:r>
        <w:rPr>
          <w:noProof/>
        </w:rPr>
        <w:t xml:space="preserve">к </w:t>
      </w:r>
      <w:r w:rsidRPr="0021593F">
        <w:rPr>
          <w:i/>
          <w:lang w:val="en-US"/>
        </w:rPr>
        <w:t>ZIP</w:t>
      </w:r>
      <w:r w:rsidRPr="0021593F">
        <w:rPr>
          <w:i/>
        </w:rPr>
        <w:t>-</w:t>
      </w:r>
      <w:r w:rsidRPr="0021593F">
        <w:rPr>
          <w:i/>
          <w:lang w:val="en-US"/>
        </w:rPr>
        <w:t>LINE</w:t>
      </w:r>
    </w:p>
    <w:p w:rsidR="007F2D05" w:rsidRPr="002B0849" w:rsidRDefault="007F2D05" w:rsidP="007F2D05">
      <w:pPr>
        <w:pStyle w:val="a9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Таблица 2</w:t>
      </w:r>
    </w:p>
    <w:tbl>
      <w:tblPr>
        <w:tblStyle w:val="aa"/>
        <w:tblW w:w="10201" w:type="dxa"/>
        <w:tblLayout w:type="fixed"/>
        <w:tblLook w:val="04A0"/>
      </w:tblPr>
      <w:tblGrid>
        <w:gridCol w:w="5665"/>
        <w:gridCol w:w="851"/>
        <w:gridCol w:w="850"/>
        <w:gridCol w:w="851"/>
        <w:gridCol w:w="1984"/>
      </w:tblGrid>
      <w:tr w:rsidR="007F2D05" w:rsidRPr="00506298" w:rsidTr="007F2D05">
        <w:tc>
          <w:tcPr>
            <w:tcW w:w="56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832D5D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506298">
              <w:rPr>
                <w:color w:val="000000" w:themeColor="text1"/>
                <w:sz w:val="22"/>
                <w:szCs w:val="22"/>
              </w:rPr>
              <w:t>Наименование модификации</w:t>
            </w:r>
          </w:p>
        </w:tc>
        <w:tc>
          <w:tcPr>
            <w:tcW w:w="2552" w:type="dxa"/>
            <w:gridSpan w:val="3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832D5D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506298">
              <w:rPr>
                <w:color w:val="000000" w:themeColor="text1"/>
                <w:sz w:val="22"/>
                <w:szCs w:val="22"/>
              </w:rPr>
              <w:t>Габаритные размеры, мм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7F2D05" w:rsidRPr="00506298" w:rsidRDefault="007F2D05" w:rsidP="00832D5D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506298">
              <w:rPr>
                <w:color w:val="000000" w:themeColor="text1"/>
                <w:sz w:val="22"/>
                <w:szCs w:val="22"/>
              </w:rPr>
              <w:t xml:space="preserve">Присоединительные </w:t>
            </w:r>
          </w:p>
          <w:p w:rsidR="007F2D05" w:rsidRPr="00506298" w:rsidRDefault="007F2D05" w:rsidP="00832D5D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506298">
              <w:rPr>
                <w:color w:val="000000" w:themeColor="text1"/>
                <w:sz w:val="22"/>
                <w:szCs w:val="22"/>
              </w:rPr>
              <w:t>размеры, мм</w:t>
            </w:r>
          </w:p>
        </w:tc>
      </w:tr>
      <w:tr w:rsidR="007F2D05" w:rsidRPr="00506298" w:rsidTr="007F2D05">
        <w:trPr>
          <w:trHeight w:val="53"/>
        </w:trPr>
        <w:tc>
          <w:tcPr>
            <w:tcW w:w="5665" w:type="dxa"/>
            <w:vMerge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832D5D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832D5D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Длина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832D5D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Ширина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832D5D">
            <w:pPr>
              <w:pStyle w:val="a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06298">
              <w:rPr>
                <w:color w:val="000000" w:themeColor="text1"/>
                <w:sz w:val="22"/>
                <w:szCs w:val="22"/>
              </w:rPr>
              <w:t>Высота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832D5D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2D05" w:rsidRPr="00506298" w:rsidTr="007F2D05">
        <w:tc>
          <w:tcPr>
            <w:tcW w:w="5665" w:type="dxa"/>
            <w:tcMar>
              <w:left w:w="28" w:type="dxa"/>
              <w:right w:w="28" w:type="dxa"/>
            </w:tcMar>
          </w:tcPr>
          <w:p w:rsidR="007F2D05" w:rsidRPr="00A466DD" w:rsidRDefault="007F2D05" w:rsidP="007F2D05">
            <w:pPr>
              <w:pStyle w:val="a9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 xml:space="preserve">Тандем-каретка для тросовых троллеев </w:t>
            </w:r>
            <w:r w:rsidRPr="00A466DD">
              <w:rPr>
                <w:i/>
                <w:sz w:val="22"/>
                <w:szCs w:val="22"/>
                <w:lang w:val="en-US"/>
              </w:rPr>
              <w:t>Zip</w:t>
            </w:r>
            <w:r w:rsidRPr="007F2D05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Line</w:t>
            </w:r>
            <w:r w:rsidRPr="007F2D05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Turbo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7F2D05" w:rsidRPr="00506298" w:rsidTr="007F2D05">
        <w:tc>
          <w:tcPr>
            <w:tcW w:w="5665" w:type="dxa"/>
            <w:tcMar>
              <w:left w:w="28" w:type="dxa"/>
              <w:right w:w="28" w:type="dxa"/>
            </w:tcMar>
          </w:tcPr>
          <w:p w:rsidR="007F2D05" w:rsidRPr="00A466DD" w:rsidRDefault="007F2D05" w:rsidP="007F2D05">
            <w:pPr>
              <w:pStyle w:val="a9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 xml:space="preserve">Тандем-каретка для тросовых троллеев </w:t>
            </w:r>
            <w:r w:rsidRPr="00A466DD">
              <w:rPr>
                <w:i/>
                <w:sz w:val="22"/>
                <w:szCs w:val="22"/>
                <w:lang w:val="en-US"/>
              </w:rPr>
              <w:t>Zip</w:t>
            </w:r>
            <w:r w:rsidRPr="00A466DD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Line</w:t>
            </w:r>
            <w:r w:rsidRPr="00A466DD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Turbo</w:t>
            </w:r>
            <w:r w:rsidRPr="00A466DD">
              <w:rPr>
                <w:sz w:val="22"/>
                <w:szCs w:val="22"/>
              </w:rPr>
              <w:t xml:space="preserve"> (с ручками)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7F2D05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1021BC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1021BC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7F2D05" w:rsidRPr="00506298" w:rsidTr="007F2D05">
        <w:tc>
          <w:tcPr>
            <w:tcW w:w="5665" w:type="dxa"/>
            <w:tcMar>
              <w:left w:w="28" w:type="dxa"/>
              <w:right w:w="28" w:type="dxa"/>
            </w:tcMar>
          </w:tcPr>
          <w:p w:rsidR="007F2D05" w:rsidRPr="00A466DD" w:rsidRDefault="007F2D05" w:rsidP="007F2D05">
            <w:pPr>
              <w:pStyle w:val="a9"/>
              <w:rPr>
                <w:sz w:val="22"/>
                <w:szCs w:val="22"/>
              </w:rPr>
            </w:pPr>
            <w:r w:rsidRPr="00A466DD">
              <w:rPr>
                <w:sz w:val="22"/>
                <w:szCs w:val="22"/>
              </w:rPr>
              <w:t xml:space="preserve">Тандем-каретка для тросовых троллеев </w:t>
            </w:r>
            <w:r w:rsidRPr="00A466DD">
              <w:rPr>
                <w:i/>
                <w:sz w:val="22"/>
                <w:szCs w:val="22"/>
                <w:lang w:val="en-US"/>
              </w:rPr>
              <w:t>Zip</w:t>
            </w:r>
            <w:r w:rsidRPr="00A466DD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Line</w:t>
            </w:r>
            <w:r w:rsidRPr="00A466DD">
              <w:rPr>
                <w:i/>
                <w:sz w:val="22"/>
                <w:szCs w:val="22"/>
              </w:rPr>
              <w:t xml:space="preserve"> </w:t>
            </w:r>
            <w:r w:rsidRPr="00A466DD">
              <w:rPr>
                <w:i/>
                <w:sz w:val="22"/>
                <w:szCs w:val="22"/>
                <w:lang w:val="en-US"/>
              </w:rPr>
              <w:t>Canyon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1021BC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1021BC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1021BC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F2D05" w:rsidRPr="00506298" w:rsidRDefault="001021BC" w:rsidP="007F2D05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7F2D05" w:rsidRDefault="007F2D05" w:rsidP="007F2D05">
      <w:pPr>
        <w:pStyle w:val="a9"/>
        <w:jc w:val="both"/>
        <w:rPr>
          <w:color w:val="000000" w:themeColor="text1"/>
        </w:rPr>
      </w:pPr>
    </w:p>
    <w:p w:rsidR="007F2D05" w:rsidRPr="002B0849" w:rsidRDefault="007F2D05" w:rsidP="007A748D">
      <w:pPr>
        <w:pStyle w:val="a9"/>
        <w:ind w:firstLine="426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lastRenderedPageBreak/>
        <w:t>2.1</w:t>
      </w:r>
      <w:r w:rsidR="001021BC">
        <w:rPr>
          <w:color w:val="000000" w:themeColor="text1"/>
        </w:rPr>
        <w:t>2</w:t>
      </w:r>
      <w:r w:rsidRPr="002B0849">
        <w:rPr>
          <w:color w:val="000000" w:themeColor="text1"/>
        </w:rPr>
        <w:t xml:space="preserve">. </w:t>
      </w:r>
      <w:r w:rsidRPr="00BE4DE8">
        <w:rPr>
          <w:b/>
          <w:color w:val="FF0000"/>
        </w:rPr>
        <w:t>Внимание!</w:t>
      </w:r>
      <w:r w:rsidRPr="002B0849">
        <w:rPr>
          <w:color w:val="000000" w:themeColor="text1"/>
        </w:rPr>
        <w:t xml:space="preserve"> Приведенн</w:t>
      </w:r>
      <w:r>
        <w:rPr>
          <w:color w:val="000000" w:themeColor="text1"/>
        </w:rPr>
        <w:t>ые основные размеры (габаритные и</w:t>
      </w:r>
      <w:r w:rsidRPr="002B0849">
        <w:rPr>
          <w:color w:val="000000" w:themeColor="text1"/>
        </w:rPr>
        <w:t xml:space="preserve"> присоединительные)</w:t>
      </w:r>
      <w:r>
        <w:rPr>
          <w:color w:val="000000" w:themeColor="text1"/>
        </w:rPr>
        <w:t>, а также масса тандем-кареток</w:t>
      </w:r>
      <w:r w:rsidRPr="002B0849">
        <w:rPr>
          <w:color w:val="000000" w:themeColor="text1"/>
        </w:rPr>
        <w:t xml:space="preserve"> различных модификаций могут отличаться от заявленных,</w:t>
      </w:r>
      <w:r>
        <w:rPr>
          <w:color w:val="000000" w:themeColor="text1"/>
        </w:rPr>
        <w:t xml:space="preserve"> в силу постоянной оптимизации конструкции изделий, проводимой ТМ «КРОК», с сохранением их эксплуатационных характеристик, или,</w:t>
      </w:r>
      <w:r w:rsidRPr="002B0849">
        <w:rPr>
          <w:color w:val="000000" w:themeColor="text1"/>
        </w:rPr>
        <w:t xml:space="preserve"> если издели</w:t>
      </w:r>
      <w:r>
        <w:rPr>
          <w:color w:val="000000" w:themeColor="text1"/>
        </w:rPr>
        <w:t>е</w:t>
      </w:r>
      <w:r w:rsidRPr="002B0849">
        <w:rPr>
          <w:color w:val="000000" w:themeColor="text1"/>
        </w:rPr>
        <w:t xml:space="preserve"> производилось по индивидуальному заказу клиента.</w:t>
      </w:r>
    </w:p>
    <w:p w:rsidR="00A46C24" w:rsidRPr="001021BC" w:rsidRDefault="00A46C24" w:rsidP="007F2D05">
      <w:pPr>
        <w:pStyle w:val="a9"/>
        <w:rPr>
          <w:noProof/>
          <w:sz w:val="28"/>
          <w:szCs w:val="28"/>
        </w:rPr>
      </w:pPr>
    </w:p>
    <w:p w:rsidR="00172A18" w:rsidRDefault="00172A18" w:rsidP="00EE751E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2A1FCF">
        <w:rPr>
          <w:rStyle w:val="a5"/>
          <w:color w:val="000000"/>
          <w:sz w:val="28"/>
          <w:szCs w:val="28"/>
        </w:rPr>
        <w:t>3.</w:t>
      </w:r>
      <w:r w:rsidR="002A1FCF" w:rsidRPr="002A1FCF">
        <w:rPr>
          <w:rStyle w:val="a5"/>
          <w:color w:val="FFFFFF" w:themeColor="background1"/>
          <w:sz w:val="28"/>
          <w:szCs w:val="28"/>
        </w:rPr>
        <w:t>_</w:t>
      </w:r>
      <w:r w:rsidRPr="002A1FCF">
        <w:rPr>
          <w:rStyle w:val="a5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6E355C" w:rsidRDefault="006E355C" w:rsidP="006E355C">
      <w:pPr>
        <w:pStyle w:val="a9"/>
        <w:ind w:firstLine="284"/>
        <w:jc w:val="both"/>
        <w:rPr>
          <w:color w:val="333333"/>
        </w:rPr>
      </w:pPr>
      <w:r w:rsidRPr="006A4F79">
        <w:rPr>
          <w:rStyle w:val="a5"/>
          <w:b w:val="0"/>
          <w:color w:val="000000"/>
        </w:rPr>
        <w:t>3.1.</w:t>
      </w:r>
      <w:r>
        <w:rPr>
          <w:rStyle w:val="a5"/>
          <w:color w:val="000000"/>
        </w:rPr>
        <w:t xml:space="preserve"> </w:t>
      </w:r>
      <w:r w:rsidRPr="001E3CB7">
        <w:rPr>
          <w:rStyle w:val="a5"/>
          <w:i/>
          <w:color w:val="000000"/>
        </w:rPr>
        <w:t xml:space="preserve">Тандем-каретка для </w:t>
      </w:r>
      <w:r>
        <w:rPr>
          <w:rStyle w:val="a5"/>
          <w:i/>
          <w:color w:val="000000"/>
        </w:rPr>
        <w:t>троллея</w:t>
      </w:r>
      <w:r w:rsidRPr="001E3CB7">
        <w:rPr>
          <w:rStyle w:val="a5"/>
          <w:i/>
          <w:color w:val="000000"/>
        </w:rPr>
        <w:t xml:space="preserve"> «</w:t>
      </w:r>
      <w:r w:rsidR="00832D5D" w:rsidRPr="00832D5D">
        <w:rPr>
          <w:b/>
          <w:i/>
          <w:lang w:val="en-US"/>
        </w:rPr>
        <w:t>ZIP</w:t>
      </w:r>
      <w:r w:rsidR="00832D5D" w:rsidRPr="00832D5D">
        <w:rPr>
          <w:b/>
          <w:i/>
        </w:rPr>
        <w:t>-</w:t>
      </w:r>
      <w:r w:rsidR="00832D5D" w:rsidRPr="00832D5D">
        <w:rPr>
          <w:b/>
          <w:i/>
          <w:lang w:val="en-US"/>
        </w:rPr>
        <w:t>LINE</w:t>
      </w:r>
      <w:r w:rsidRPr="001E3CB7">
        <w:rPr>
          <w:rStyle w:val="a5"/>
          <w:i/>
          <w:color w:val="000000"/>
        </w:rPr>
        <w:t>»</w:t>
      </w:r>
      <w:r w:rsidRPr="00BE1A34">
        <w:t> </w:t>
      </w:r>
      <w:r>
        <w:t>используется</w:t>
      </w:r>
      <w:r w:rsidRPr="00BE1A34">
        <w:t xml:space="preserve"> как </w:t>
      </w:r>
      <w:r>
        <w:t xml:space="preserve">самостоятельный компонент </w:t>
      </w:r>
      <w:r w:rsidRPr="00BE1A34">
        <w:t>стационарн</w:t>
      </w:r>
      <w:r>
        <w:t>ых систем троллейного спуска</w:t>
      </w:r>
      <w:r w:rsidRPr="00BE1A34">
        <w:t xml:space="preserve">, </w:t>
      </w:r>
      <w:r>
        <w:t>и п</w:t>
      </w:r>
      <w:r w:rsidRPr="002F1590">
        <w:t>ред</w:t>
      </w:r>
      <w:r>
        <w:rPr>
          <w:color w:val="333333"/>
        </w:rPr>
        <w:t>назначена</w:t>
      </w:r>
      <w:r w:rsidRPr="005A486C">
        <w:rPr>
          <w:color w:val="333333"/>
        </w:rPr>
        <w:t xml:space="preserve"> для</w:t>
      </w:r>
      <w:r>
        <w:rPr>
          <w:color w:val="333333"/>
        </w:rPr>
        <w:t xml:space="preserve"> </w:t>
      </w:r>
      <w:r w:rsidRPr="007A7478">
        <w:t>использования на наклонных троллеях (зиплайнах — круто наклонных</w:t>
      </w:r>
      <w:r>
        <w:t xml:space="preserve"> переправах на стальных тросах)</w:t>
      </w:r>
      <w:r>
        <w:rPr>
          <w:color w:val="333333"/>
        </w:rPr>
        <w:t>.</w:t>
      </w:r>
    </w:p>
    <w:p w:rsidR="006E355C" w:rsidRDefault="006E355C" w:rsidP="006E355C">
      <w:pPr>
        <w:pStyle w:val="a9"/>
        <w:ind w:firstLine="284"/>
        <w:jc w:val="both"/>
        <w:rPr>
          <w:i/>
        </w:rPr>
      </w:pPr>
      <w:r>
        <w:t xml:space="preserve">3.2. </w:t>
      </w:r>
      <w:r w:rsidRPr="00532408">
        <w:rPr>
          <w:b/>
          <w:i/>
        </w:rPr>
        <w:t>Внимание!</w:t>
      </w:r>
      <w:r w:rsidRPr="00AB3CB8">
        <w:rPr>
          <w:i/>
        </w:rPr>
        <w:t xml:space="preserve"> Перед использованием данного оборудования </w:t>
      </w:r>
      <w:r>
        <w:rPr>
          <w:i/>
        </w:rPr>
        <w:t>необходимо</w:t>
      </w:r>
      <w:r w:rsidRPr="00AB3CB8">
        <w:rPr>
          <w:i/>
        </w:rPr>
        <w:t>:</w:t>
      </w:r>
    </w:p>
    <w:p w:rsidR="006E355C" w:rsidRPr="000E22AD" w:rsidRDefault="006E355C" w:rsidP="006E355C">
      <w:pPr>
        <w:pStyle w:val="a9"/>
        <w:numPr>
          <w:ilvl w:val="0"/>
          <w:numId w:val="13"/>
        </w:numPr>
        <w:jc w:val="both"/>
      </w:pPr>
      <w:r w:rsidRPr="000E22AD">
        <w:t>прочитать настоящий паспорт и по</w:t>
      </w:r>
      <w:r>
        <w:t>нять инструкцию по эксплуатации;</w:t>
      </w:r>
    </w:p>
    <w:p w:rsidR="006E355C" w:rsidRPr="000E22AD" w:rsidRDefault="006E355C" w:rsidP="006E355C">
      <w:pPr>
        <w:pStyle w:val="a9"/>
        <w:numPr>
          <w:ilvl w:val="0"/>
          <w:numId w:val="13"/>
        </w:numPr>
        <w:jc w:val="both"/>
      </w:pPr>
      <w:r w:rsidRPr="000E22AD">
        <w:t>пройти специальн</w:t>
      </w:r>
      <w:r>
        <w:t>ую тренировку по его применению;</w:t>
      </w:r>
    </w:p>
    <w:p w:rsidR="006E355C" w:rsidRPr="000E22AD" w:rsidRDefault="006E355C" w:rsidP="006E355C">
      <w:pPr>
        <w:pStyle w:val="a9"/>
        <w:numPr>
          <w:ilvl w:val="0"/>
          <w:numId w:val="13"/>
        </w:numPr>
        <w:jc w:val="both"/>
      </w:pPr>
      <w:r w:rsidRPr="000E22AD">
        <w:t xml:space="preserve">познакомиться с потенциальными возможностями изделия и </w:t>
      </w:r>
      <w:r>
        <w:t>ограничениями по его применению;</w:t>
      </w:r>
    </w:p>
    <w:p w:rsidR="006E355C" w:rsidRPr="000E22AD" w:rsidRDefault="006E355C" w:rsidP="006E355C">
      <w:pPr>
        <w:pStyle w:val="a9"/>
        <w:numPr>
          <w:ilvl w:val="0"/>
          <w:numId w:val="13"/>
        </w:numPr>
        <w:jc w:val="both"/>
      </w:pPr>
      <w:r w:rsidRPr="000E22AD">
        <w:t xml:space="preserve">осознать и принять вероятность возникновения рисков, связанных с применением этого </w:t>
      </w:r>
      <w:r>
        <w:t>оборудования;</w:t>
      </w:r>
    </w:p>
    <w:p w:rsidR="006E355C" w:rsidRDefault="006E355C" w:rsidP="006E355C">
      <w:pPr>
        <w:pStyle w:val="a9"/>
        <w:numPr>
          <w:ilvl w:val="0"/>
          <w:numId w:val="13"/>
        </w:numPr>
        <w:jc w:val="both"/>
      </w:pPr>
      <w:r>
        <w:t>и</w:t>
      </w:r>
      <w:r w:rsidRPr="000E22AD">
        <w:t xml:space="preserve">меть план спасательных работ и средства для быстрой его реализации на случай возникновения сложных ситуаций в процессе применения данного </w:t>
      </w:r>
      <w:r>
        <w:t>оборудования</w:t>
      </w:r>
      <w:r w:rsidRPr="000E22AD">
        <w:t>.</w:t>
      </w:r>
    </w:p>
    <w:p w:rsidR="006E355C" w:rsidRDefault="006E355C" w:rsidP="006E355C">
      <w:pPr>
        <w:pStyle w:val="a9"/>
        <w:ind w:firstLine="284"/>
        <w:jc w:val="both"/>
      </w:pPr>
      <w:r>
        <w:t xml:space="preserve">3.3. </w:t>
      </w:r>
      <w:r w:rsidRPr="005E7805">
        <w:t>Всё оборудование необходимо использовать только в соответств</w:t>
      </w:r>
      <w:r>
        <w:t xml:space="preserve">ии с инструкциями производителя, при этом последний </w:t>
      </w:r>
      <w:r w:rsidRPr="005E7805">
        <w:t>не несет никакой ответственности за повреждения, травмы или смерть пользователя в результате неправильного использования или изменений (самостоятельной модификации) продукции</w:t>
      </w:r>
      <w:r>
        <w:rPr>
          <w:lang w:eastAsia="en-US"/>
        </w:rPr>
        <w:t>.</w:t>
      </w:r>
    </w:p>
    <w:p w:rsidR="006E355C" w:rsidRDefault="006E355C" w:rsidP="006E355C">
      <w:pPr>
        <w:pStyle w:val="a9"/>
        <w:ind w:firstLine="284"/>
        <w:jc w:val="both"/>
      </w:pPr>
      <w:r>
        <w:rPr>
          <w:lang w:eastAsia="en-US"/>
        </w:rPr>
        <w:t xml:space="preserve">3.4. </w:t>
      </w:r>
      <w:r w:rsidR="00594056" w:rsidRPr="009E13D3">
        <w:rPr>
          <w:b/>
          <w:color w:val="FF0000"/>
        </w:rPr>
        <w:t>Внимание!</w:t>
      </w:r>
      <w:r w:rsidR="00594056">
        <w:t xml:space="preserve"> </w:t>
      </w:r>
      <w:r w:rsidRPr="005E7805"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t xml:space="preserve">данное </w:t>
      </w:r>
      <w:r w:rsidRPr="005E7805">
        <w:t>оборудование</w:t>
      </w:r>
      <w:r w:rsidRPr="005E7805">
        <w:rPr>
          <w:lang w:eastAsia="en-US"/>
        </w:rPr>
        <w:t xml:space="preserve">, </w:t>
      </w:r>
      <w:r w:rsidRPr="005E7805"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6E355C" w:rsidRDefault="006E355C" w:rsidP="006E355C">
      <w:pPr>
        <w:pStyle w:val="a9"/>
        <w:ind w:firstLine="284"/>
        <w:jc w:val="both"/>
      </w:pPr>
      <w:r>
        <w:t>3.5. Монтаж тандем-каретки</w:t>
      </w:r>
      <w:r w:rsidR="00832D5D">
        <w:t xml:space="preserve"> </w:t>
      </w:r>
      <w:r w:rsidR="00832D5D" w:rsidRPr="0021593F">
        <w:rPr>
          <w:i/>
          <w:lang w:val="en-US"/>
        </w:rPr>
        <w:t>ZIP</w:t>
      </w:r>
      <w:r w:rsidR="00832D5D" w:rsidRPr="0021593F">
        <w:rPr>
          <w:i/>
        </w:rPr>
        <w:t>-</w:t>
      </w:r>
      <w:r w:rsidR="00832D5D" w:rsidRPr="0021593F">
        <w:rPr>
          <w:i/>
          <w:lang w:val="en-US"/>
        </w:rPr>
        <w:t>LINE</w:t>
      </w:r>
      <w:r>
        <w:t xml:space="preserve">, </w:t>
      </w:r>
      <w:r w:rsidR="00832D5D">
        <w:t xml:space="preserve">учитывая, что она выполнена в </w:t>
      </w:r>
      <w:r>
        <w:t xml:space="preserve">виде </w:t>
      </w:r>
      <w:r w:rsidRPr="00C3436D">
        <w:t>обычного тандема</w:t>
      </w:r>
      <w:r w:rsidR="00832D5D">
        <w:t>,</w:t>
      </w:r>
      <w:r>
        <w:t xml:space="preserve"> монтируется согласно принципа </w:t>
      </w:r>
      <w:r w:rsidRPr="007A7478">
        <w:t>пр</w:t>
      </w:r>
      <w:r>
        <w:t xml:space="preserve">ямой </w:t>
      </w:r>
      <w:r w:rsidRPr="007A7478">
        <w:t>установк</w:t>
      </w:r>
      <w:r>
        <w:t>и, базируясь на стационарную тросовую направляющую (троллею), закрепленную между двумя анкерными точками, в следующем порядке:</w:t>
      </w:r>
    </w:p>
    <w:p w:rsidR="006E355C" w:rsidRDefault="006E355C" w:rsidP="006E355C">
      <w:pPr>
        <w:pStyle w:val="a9"/>
        <w:numPr>
          <w:ilvl w:val="0"/>
          <w:numId w:val="28"/>
        </w:numPr>
        <w:jc w:val="both"/>
      </w:pPr>
      <w:r>
        <w:t>собрать изделие в рабочее состояние (т.е. вкрутить и зафиксировать ручки, если это изделие второго исполнения, или использовать изделие в состоянии поставки, если это изделие имеет первое исполнение);</w:t>
      </w:r>
    </w:p>
    <w:p w:rsidR="006E355C" w:rsidRDefault="006E355C" w:rsidP="006E355C">
      <w:pPr>
        <w:pStyle w:val="a9"/>
        <w:numPr>
          <w:ilvl w:val="0"/>
          <w:numId w:val="28"/>
        </w:numPr>
        <w:jc w:val="both"/>
      </w:pPr>
      <w:r>
        <w:t>установить тандем-каретку на тросовую направляющую;</w:t>
      </w:r>
    </w:p>
    <w:p w:rsidR="006E355C" w:rsidRDefault="006E355C" w:rsidP="006E355C">
      <w:pPr>
        <w:pStyle w:val="a9"/>
        <w:numPr>
          <w:ilvl w:val="0"/>
          <w:numId w:val="28"/>
        </w:numPr>
        <w:jc w:val="both"/>
      </w:pPr>
      <w:r>
        <w:t xml:space="preserve">изделие готово к эксплуатации. </w:t>
      </w:r>
    </w:p>
    <w:p w:rsidR="00594056" w:rsidRDefault="006E355C" w:rsidP="00594056">
      <w:pPr>
        <w:pStyle w:val="a9"/>
        <w:ind w:firstLine="284"/>
        <w:jc w:val="both"/>
      </w:pPr>
      <w:r>
        <w:t xml:space="preserve">3.6. </w:t>
      </w:r>
      <w:r w:rsidRPr="00492B89">
        <w:rPr>
          <w:b/>
          <w:color w:val="FF0000"/>
        </w:rPr>
        <w:t>Внимание! Данное изделие не должно подвергаться нагрузке, превышающей предел его прочности и использоваться в ситуациях, для которых оно не предназначено. Игнорирование этих предупреждений может привести к серьёзным травмам и даже к смерти</w:t>
      </w:r>
      <w:r w:rsidRPr="00BE1A34">
        <w:t>.</w:t>
      </w:r>
    </w:p>
    <w:p w:rsidR="00594056" w:rsidRPr="00594056" w:rsidRDefault="00594056" w:rsidP="00594056">
      <w:pPr>
        <w:pStyle w:val="a9"/>
        <w:ind w:firstLine="284"/>
        <w:jc w:val="both"/>
        <w:rPr>
          <w:rStyle w:val="a3"/>
          <w:i w:val="0"/>
          <w:iCs w:val="0"/>
        </w:rPr>
      </w:pPr>
      <w:r>
        <w:t xml:space="preserve">3.7. </w:t>
      </w:r>
      <w:r w:rsidRPr="00C91286">
        <w:rPr>
          <w:b/>
          <w:color w:val="FF0000"/>
        </w:rPr>
        <w:t>Внимание! Анкерные точки прикрепления троллея должны выдерживать нагрузку в сторону приложения силы натяже</w:t>
      </w:r>
      <w:r>
        <w:rPr>
          <w:b/>
          <w:color w:val="FF0000"/>
        </w:rPr>
        <w:t>ния троллея не менее 50кН. Соо</w:t>
      </w:r>
      <w:r w:rsidRPr="00C91286">
        <w:rPr>
          <w:b/>
          <w:color w:val="FF0000"/>
        </w:rPr>
        <w:t xml:space="preserve">тветственно, нагрузка, оказываемая на анкерные узлы, к которым прикреплена стальная тросовая направляющая системы троллейного спуска </w:t>
      </w:r>
      <w:r w:rsidRPr="00C91286">
        <w:rPr>
          <w:rStyle w:val="a3"/>
          <w:b/>
          <w:color w:val="FF0000"/>
        </w:rPr>
        <w:t>ZIP-LINE</w:t>
      </w:r>
      <w:r w:rsidRPr="00C91286">
        <w:rPr>
          <w:rStyle w:val="a3"/>
          <w:b/>
          <w:i w:val="0"/>
          <w:color w:val="FF0000"/>
        </w:rPr>
        <w:t>, не должна превышать 50 кН.</w:t>
      </w:r>
    </w:p>
    <w:p w:rsidR="00832D5D" w:rsidRPr="00832D5D" w:rsidRDefault="00832D5D" w:rsidP="00832D5D">
      <w:pPr>
        <w:pStyle w:val="a9"/>
        <w:ind w:firstLine="284"/>
        <w:jc w:val="both"/>
      </w:pPr>
      <w:r>
        <w:rPr>
          <w:rStyle w:val="a5"/>
          <w:b w:val="0"/>
          <w:bCs w:val="0"/>
        </w:rPr>
        <w:t>3</w:t>
      </w:r>
      <w:r w:rsidR="00594056">
        <w:rPr>
          <w:rStyle w:val="a5"/>
          <w:b w:val="0"/>
          <w:bCs w:val="0"/>
        </w:rPr>
        <w:t>.8</w:t>
      </w:r>
      <w:r>
        <w:rPr>
          <w:rStyle w:val="a5"/>
          <w:b w:val="0"/>
          <w:bCs w:val="0"/>
        </w:rPr>
        <w:t xml:space="preserve">. </w:t>
      </w:r>
      <w:r w:rsidRPr="00832D5D">
        <w:rPr>
          <w:rStyle w:val="a5"/>
          <w:bCs w:val="0"/>
          <w:color w:val="FF0000"/>
        </w:rPr>
        <w:t>Внимание!</w:t>
      </w:r>
      <w:r w:rsidRPr="00832D5D">
        <w:rPr>
          <w:rStyle w:val="a5"/>
          <w:b w:val="0"/>
          <w:bCs w:val="0"/>
        </w:rPr>
        <w:t> Для интенсивного использования тандем-карето</w:t>
      </w:r>
      <w:r>
        <w:rPr>
          <w:rStyle w:val="a5"/>
          <w:b w:val="0"/>
          <w:bCs w:val="0"/>
        </w:rPr>
        <w:t>к на стальных тросах, следует</w:t>
      </w:r>
      <w:r w:rsidRPr="00832D5D">
        <w:rPr>
          <w:rStyle w:val="a5"/>
          <w:b w:val="0"/>
          <w:bCs w:val="0"/>
        </w:rPr>
        <w:t xml:space="preserve"> использовать ролики с диаметром ручья, не превышающим диаметр троса более чем на 1 мм.</w:t>
      </w:r>
    </w:p>
    <w:p w:rsidR="006E355C" w:rsidRPr="00594056" w:rsidRDefault="006E355C" w:rsidP="006E355C">
      <w:pPr>
        <w:jc w:val="both"/>
        <w:rPr>
          <w:b/>
          <w:color w:val="FF0000"/>
          <w:sz w:val="28"/>
          <w:szCs w:val="28"/>
        </w:rPr>
      </w:pPr>
    </w:p>
    <w:p w:rsidR="006E355C" w:rsidRPr="00E76747" w:rsidRDefault="006E355C" w:rsidP="006E355C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</w:t>
      </w:r>
      <w:r w:rsidRPr="00E76747">
        <w:rPr>
          <w:rStyle w:val="a5"/>
          <w:color w:val="FFFFFF" w:themeColor="background1"/>
          <w:sz w:val="28"/>
          <w:szCs w:val="28"/>
        </w:rPr>
        <w:t>_</w:t>
      </w:r>
      <w:r w:rsidRPr="00E76747">
        <w:rPr>
          <w:rStyle w:val="a5"/>
          <w:color w:val="000000"/>
          <w:sz w:val="28"/>
          <w:szCs w:val="28"/>
        </w:rPr>
        <w:t>Техническое обслуживание</w:t>
      </w:r>
      <w:r>
        <w:rPr>
          <w:rStyle w:val="a5"/>
          <w:color w:val="000000"/>
          <w:sz w:val="28"/>
          <w:szCs w:val="28"/>
        </w:rPr>
        <w:t>,</w:t>
      </w:r>
      <w:r w:rsidRPr="00E76747">
        <w:rPr>
          <w:rStyle w:val="a5"/>
          <w:color w:val="000000"/>
          <w:sz w:val="28"/>
          <w:szCs w:val="28"/>
        </w:rPr>
        <w:t xml:space="preserve"> условия хранения</w:t>
      </w:r>
      <w:r>
        <w:rPr>
          <w:rStyle w:val="a5"/>
          <w:color w:val="000000"/>
          <w:sz w:val="28"/>
          <w:szCs w:val="28"/>
        </w:rPr>
        <w:t xml:space="preserve"> и периодическая проверка</w:t>
      </w:r>
    </w:p>
    <w:p w:rsidR="006E355C" w:rsidRDefault="006E355C" w:rsidP="006E355C">
      <w:pPr>
        <w:ind w:firstLine="360"/>
        <w:jc w:val="both"/>
      </w:pPr>
      <w:r>
        <w:t xml:space="preserve">4.1. </w:t>
      </w:r>
      <w:r w:rsidRPr="00BE1A34">
        <w:t>Для безопасно</w:t>
      </w:r>
      <w:r>
        <w:t>й эксплуатации изделия, все</w:t>
      </w:r>
      <w:r w:rsidRPr="00BE1A34">
        <w:t xml:space="preserve"> </w:t>
      </w:r>
      <w:r>
        <w:t xml:space="preserve">его </w:t>
      </w:r>
      <w:r w:rsidRPr="00BE1A34">
        <w:t xml:space="preserve">составные комплектующие </w:t>
      </w:r>
      <w:r>
        <w:t xml:space="preserve">элементы </w:t>
      </w:r>
      <w:r w:rsidRPr="00BE1A34">
        <w:t xml:space="preserve">должны быть подвержены визуальному и функциональному осмотру работником </w:t>
      </w:r>
      <w:r>
        <w:t xml:space="preserve">перед и </w:t>
      </w:r>
      <w:r w:rsidRPr="00BE1A34">
        <w:t>во время каждого использования, чтобы убедиться в возможности правильной и безопасной эксплуатации.</w:t>
      </w:r>
    </w:p>
    <w:p w:rsidR="006E355C" w:rsidRDefault="006E355C" w:rsidP="006E355C">
      <w:pPr>
        <w:ind w:firstLine="360"/>
        <w:jc w:val="both"/>
      </w:pPr>
      <w:r>
        <w:lastRenderedPageBreak/>
        <w:t xml:space="preserve">4.2. Один раз в течение 12 месяцев </w:t>
      </w:r>
      <w:r w:rsidRPr="00296B18">
        <w:t>с момента первого использования</w:t>
      </w:r>
      <w:r>
        <w:t xml:space="preserve"> составные комплектующие</w:t>
      </w:r>
      <w:r w:rsidRPr="00BE1A34">
        <w:t xml:space="preserve"> </w:t>
      </w:r>
      <w:r>
        <w:t xml:space="preserve">тандем-каретки </w:t>
      </w:r>
      <w:r w:rsidRPr="00BE1A34">
        <w:t>должн</w:t>
      </w:r>
      <w:r>
        <w:t>ы</w:t>
      </w:r>
      <w:r w:rsidRPr="00BE1A34">
        <w:t xml:space="preserve"> быть проверен</w:t>
      </w:r>
      <w:r>
        <w:t>ы</w:t>
      </w:r>
      <w:r w:rsidRPr="00BE1A34">
        <w:t xml:space="preserve"> более тщательно (</w:t>
      </w:r>
      <w:r>
        <w:t xml:space="preserve">право проведения </w:t>
      </w:r>
      <w:r w:rsidRPr="00BE1A34">
        <w:t>детальн</w:t>
      </w:r>
      <w:r>
        <w:t>ой</w:t>
      </w:r>
      <w:r w:rsidRPr="00BE1A34">
        <w:t xml:space="preserve"> проверк</w:t>
      </w:r>
      <w:r>
        <w:t>и</w:t>
      </w:r>
      <w:r w:rsidRPr="00BE1A34">
        <w:t xml:space="preserve"> </w:t>
      </w:r>
      <w:r>
        <w:t xml:space="preserve">делегируется </w:t>
      </w:r>
      <w:r w:rsidRPr="00BE1A34">
        <w:t>компетентн</w:t>
      </w:r>
      <w:r>
        <w:t>о</w:t>
      </w:r>
      <w:r w:rsidRPr="00BE1A34">
        <w:t>м</w:t>
      </w:r>
      <w:r>
        <w:t>у</w:t>
      </w:r>
      <w:r w:rsidRPr="00BE1A34">
        <w:t xml:space="preserve"> лиц</w:t>
      </w:r>
      <w:r>
        <w:t>у</w:t>
      </w:r>
      <w:r w:rsidRPr="00BE1A34">
        <w:t>/лицам</w:t>
      </w:r>
      <w:r>
        <w:t xml:space="preserve"> пользователя</w:t>
      </w:r>
      <w:r w:rsidRPr="00BE1A34">
        <w:t xml:space="preserve">). </w:t>
      </w:r>
    </w:p>
    <w:p w:rsidR="006E355C" w:rsidRDefault="006E355C" w:rsidP="006E355C">
      <w:pPr>
        <w:ind w:firstLine="360"/>
        <w:jc w:val="both"/>
      </w:pPr>
      <w:r>
        <w:t>4.3. Тандем-каретки</w:t>
      </w:r>
      <w:r w:rsidRPr="00BE1A34">
        <w:t>, противостоявшие рывку</w:t>
      </w:r>
      <w:r>
        <w:t xml:space="preserve"> или вводимые в эксплуатацию</w:t>
      </w:r>
      <w:r w:rsidRPr="00BE1A34">
        <w:t>, кроме осмотра должны пройти проверку испытанием статической нагрузкой</w:t>
      </w:r>
      <w:r>
        <w:t>, которая составляет 75% от п</w:t>
      </w:r>
      <w:r w:rsidRPr="005A486C">
        <w:rPr>
          <w:color w:val="333333"/>
        </w:rPr>
        <w:t>редельн</w:t>
      </w:r>
      <w:r>
        <w:rPr>
          <w:color w:val="333333"/>
        </w:rPr>
        <w:t>ой рабочей</w:t>
      </w:r>
      <w:r w:rsidRPr="005A486C">
        <w:rPr>
          <w:color w:val="333333"/>
        </w:rPr>
        <w:t xml:space="preserve"> нагрузк</w:t>
      </w:r>
      <w:r>
        <w:rPr>
          <w:color w:val="333333"/>
        </w:rPr>
        <w:t>и (</w:t>
      </w:r>
      <w:r w:rsidRPr="00D25E56">
        <w:rPr>
          <w:bCs/>
          <w:color w:val="333333"/>
        </w:rPr>
        <w:t>WLL</w:t>
      </w:r>
      <w:r>
        <w:rPr>
          <w:bCs/>
          <w:color w:val="333333"/>
        </w:rPr>
        <w:t>), указанной в технической характеристике изделия,</w:t>
      </w:r>
      <w:r>
        <w:t xml:space="preserve"> в течение времени, равного 3</w:t>
      </w:r>
      <w:r w:rsidRPr="00BE1A34">
        <w:t xml:space="preserve"> мин ±10 с. Для этого</w:t>
      </w:r>
      <w:r>
        <w:t xml:space="preserve"> может быть использован эталонный </w:t>
      </w:r>
      <w:r w:rsidRPr="00BE1A34">
        <w:t>контрольный груз</w:t>
      </w:r>
      <w:r>
        <w:t xml:space="preserve"> </w:t>
      </w:r>
      <w:r w:rsidRPr="00BE1A34">
        <w:t>или натяжитель с динамометром.</w:t>
      </w:r>
      <w:r>
        <w:t xml:space="preserve"> Нагрузку прикладывать к оправке, вмонтированной в отверстие, предназначенное для монтажа ручек (исполнение 1), или непосредственно к ручкам в точке, прилегающей к корпусу тандем-каретки. </w:t>
      </w:r>
      <w:r w:rsidRPr="00BE1A34">
        <w:t>Если после проведения испытаний груз удержан, а при последующем осмотре изъянов в изделии не выявлено, изделие го</w:t>
      </w:r>
      <w:r>
        <w:t>дно к дальнейшей эксплуатации.</w:t>
      </w:r>
    </w:p>
    <w:p w:rsidR="006E355C" w:rsidRDefault="006E355C" w:rsidP="006E355C">
      <w:pPr>
        <w:ind w:firstLine="360"/>
        <w:jc w:val="both"/>
      </w:pPr>
      <w:r>
        <w:t xml:space="preserve">4.4. </w:t>
      </w:r>
      <w:r w:rsidRPr="00BE1A34">
        <w:t xml:space="preserve">Таким же осмотрам подлежат изделия после эксплуатации в неблагоприятных условиях или экстремальных ситуациях, а также хранящиеся на </w:t>
      </w:r>
      <w:r>
        <w:t>складе более одного</w:t>
      </w:r>
      <w:r w:rsidRPr="00BE1A34">
        <w:t xml:space="preserve"> года и вводимые в эксплуатацию или проти</w:t>
      </w:r>
      <w:r>
        <w:t>востоявшие динамическому рывку.</w:t>
      </w:r>
    </w:p>
    <w:p w:rsidR="006E355C" w:rsidRDefault="006E355C" w:rsidP="006E355C">
      <w:pPr>
        <w:ind w:firstLine="360"/>
        <w:jc w:val="both"/>
      </w:pPr>
      <w:r>
        <w:t xml:space="preserve">4.5. </w:t>
      </w:r>
      <w:r w:rsidRPr="00BE1A34">
        <w:t>Другие дополнительные устройства, используемые совместно с изделием, эксплуатируются и проходят осмотр согласно соответствующих паспортов и рекомендаций производителя.</w:t>
      </w:r>
    </w:p>
    <w:p w:rsidR="006E355C" w:rsidRDefault="006E355C" w:rsidP="006E355C">
      <w:pPr>
        <w:ind w:firstLine="360"/>
        <w:jc w:val="both"/>
      </w:pPr>
      <w:r>
        <w:t xml:space="preserve">4.6. </w:t>
      </w:r>
      <w:r w:rsidRPr="00BE1A34">
        <w:t>Результаты всех детальных проверок должны быть записаны</w:t>
      </w:r>
      <w:r>
        <w:t xml:space="preserve"> в отдельный журнал</w:t>
      </w:r>
      <w:r w:rsidRPr="00BE1A34">
        <w:t xml:space="preserve">, а записи должны </w:t>
      </w:r>
      <w:r>
        <w:t>быть со</w:t>
      </w:r>
      <w:r w:rsidRPr="00BE1A34">
        <w:t>хран</w:t>
      </w:r>
      <w:r>
        <w:t xml:space="preserve">ены </w:t>
      </w:r>
      <w:r w:rsidRPr="00296B18">
        <w:t>во время всего срока эксплуатации</w:t>
      </w:r>
      <w:r>
        <w:t xml:space="preserve"> изделия.</w:t>
      </w:r>
      <w:r w:rsidRPr="00296B18">
        <w:t xml:space="preserve"> Дата осмотра и дата следующей инспекции должна заноситься в бланк осмотра изделия.</w:t>
      </w:r>
    </w:p>
    <w:p w:rsidR="006E355C" w:rsidRDefault="006E355C" w:rsidP="006E355C">
      <w:pPr>
        <w:ind w:firstLine="360"/>
        <w:jc w:val="both"/>
      </w:pPr>
      <w:r>
        <w:t xml:space="preserve">4.7. Проверке подвергаются все </w:t>
      </w:r>
      <w:r w:rsidRPr="00C214E3">
        <w:t xml:space="preserve">компоненты изделия на </w:t>
      </w:r>
      <w:r>
        <w:t xml:space="preserve">предмет </w:t>
      </w:r>
      <w:r w:rsidRPr="00C214E3">
        <w:t>наличи</w:t>
      </w:r>
      <w:r>
        <w:t>я</w:t>
      </w:r>
      <w:r w:rsidRPr="00C214E3">
        <w:t xml:space="preserve"> </w:t>
      </w:r>
      <w:r>
        <w:t xml:space="preserve">следующих </w:t>
      </w:r>
      <w:r w:rsidRPr="00C214E3">
        <w:t>механических дефектов и повреждений</w:t>
      </w:r>
      <w:r w:rsidRPr="00296B18">
        <w:t>:</w:t>
      </w:r>
    </w:p>
    <w:p w:rsidR="006E355C" w:rsidRPr="00296B18" w:rsidRDefault="006E355C" w:rsidP="006E355C">
      <w:pPr>
        <w:pStyle w:val="a9"/>
        <w:numPr>
          <w:ilvl w:val="0"/>
          <w:numId w:val="47"/>
        </w:numPr>
        <w:jc w:val="both"/>
      </w:pPr>
      <w:r w:rsidRPr="00296B18">
        <w:t>б</w:t>
      </w:r>
      <w:r>
        <w:t>иение или шатание роликов</w:t>
      </w:r>
      <w:r w:rsidRPr="00296B18">
        <w:t xml:space="preserve"> относительно ос</w:t>
      </w:r>
      <w:r>
        <w:t>ей</w:t>
      </w:r>
      <w:r w:rsidRPr="00296B18">
        <w:t xml:space="preserve"> вращения</w:t>
      </w:r>
      <w:r>
        <w:t>, а также отсутствие легкости их вращения, что является следствием выработки контактных поверхностей;</w:t>
      </w:r>
    </w:p>
    <w:p w:rsidR="006E355C" w:rsidRPr="00296B18" w:rsidRDefault="006E355C" w:rsidP="006E355C">
      <w:pPr>
        <w:pStyle w:val="a9"/>
        <w:numPr>
          <w:ilvl w:val="0"/>
          <w:numId w:val="47"/>
        </w:numPr>
        <w:jc w:val="both"/>
      </w:pPr>
      <w:r w:rsidRPr="00296B18">
        <w:t>трещины на металлических поверхностях</w:t>
      </w:r>
      <w:r>
        <w:t xml:space="preserve"> роликов, корпуса, серьги-траверсы;</w:t>
      </w:r>
    </w:p>
    <w:p w:rsidR="006E355C" w:rsidRPr="00296B18" w:rsidRDefault="006E355C" w:rsidP="006E355C">
      <w:pPr>
        <w:pStyle w:val="a9"/>
        <w:numPr>
          <w:ilvl w:val="0"/>
          <w:numId w:val="47"/>
        </w:numPr>
        <w:jc w:val="both"/>
      </w:pPr>
      <w:r w:rsidRPr="00296B18">
        <w:t>деформация металлических частей</w:t>
      </w:r>
      <w:r>
        <w:t xml:space="preserve"> корпуса блока;</w:t>
      </w:r>
    </w:p>
    <w:p w:rsidR="006E355C" w:rsidRPr="00296B18" w:rsidRDefault="006E355C" w:rsidP="006E355C">
      <w:pPr>
        <w:pStyle w:val="a9"/>
        <w:numPr>
          <w:ilvl w:val="0"/>
          <w:numId w:val="47"/>
        </w:numPr>
        <w:jc w:val="both"/>
      </w:pPr>
      <w:r w:rsidRPr="00296B18">
        <w:t>глубокая коррозия</w:t>
      </w:r>
      <w:r>
        <w:t>,</w:t>
      </w:r>
      <w:r w:rsidRPr="00296B18">
        <w:t xml:space="preserve"> не пропада</w:t>
      </w:r>
      <w:r>
        <w:t>ющая</w:t>
      </w:r>
      <w:r w:rsidRPr="00296B18">
        <w:t xml:space="preserve"> после легкой обработки мелкой наждачной бумагой</w:t>
      </w:r>
      <w:r>
        <w:t>;</w:t>
      </w:r>
    </w:p>
    <w:p w:rsidR="006E355C" w:rsidRPr="00296B18" w:rsidRDefault="006E355C" w:rsidP="006E355C">
      <w:pPr>
        <w:pStyle w:val="a9"/>
        <w:numPr>
          <w:ilvl w:val="0"/>
          <w:numId w:val="47"/>
        </w:numPr>
        <w:jc w:val="both"/>
      </w:pPr>
      <w:r w:rsidRPr="00296B18">
        <w:t>желобок ролика имеет видимый износ вследствие интенсивного использования</w:t>
      </w:r>
      <w:r>
        <w:t>.</w:t>
      </w:r>
    </w:p>
    <w:p w:rsidR="006E355C" w:rsidRDefault="006E355C" w:rsidP="006E355C">
      <w:pPr>
        <w:ind w:firstLine="360"/>
        <w:jc w:val="both"/>
        <w:rPr>
          <w:rStyle w:val="a5"/>
          <w:b w:val="0"/>
          <w:color w:val="000000"/>
        </w:rPr>
      </w:pPr>
      <w:r>
        <w:t xml:space="preserve">4.8. </w:t>
      </w:r>
      <w:r w:rsidRPr="00BE1A34">
        <w:rPr>
          <w:rStyle w:val="a5"/>
          <w:color w:val="000000"/>
        </w:rPr>
        <w:t>При наличии</w:t>
      </w:r>
      <w:r w:rsidRPr="00BE1A34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перечисленных </w:t>
      </w:r>
      <w:r w:rsidRPr="00BE1A34">
        <w:t>механических дефектов, трещин, деформации и других повреждений металлических частей</w:t>
      </w:r>
      <w:r>
        <w:t xml:space="preserve"> элементов тандем-каретки</w:t>
      </w:r>
      <w:r w:rsidRPr="00BE1A34">
        <w:t>,</w:t>
      </w:r>
      <w:r>
        <w:rPr>
          <w:rStyle w:val="apple-converted-space"/>
          <w:color w:val="000000"/>
        </w:rPr>
        <w:t xml:space="preserve"> </w:t>
      </w:r>
      <w:r w:rsidRPr="00BE1A34">
        <w:rPr>
          <w:rStyle w:val="a5"/>
          <w:color w:val="000000"/>
        </w:rPr>
        <w:t xml:space="preserve">либо </w:t>
      </w:r>
      <w:r>
        <w:rPr>
          <w:rStyle w:val="a5"/>
          <w:color w:val="000000"/>
        </w:rPr>
        <w:t xml:space="preserve">относительных показателей </w:t>
      </w:r>
      <w:r w:rsidRPr="00BE1A34">
        <w:rPr>
          <w:rStyle w:val="a5"/>
          <w:color w:val="000000"/>
        </w:rPr>
        <w:t xml:space="preserve">изношенности </w:t>
      </w:r>
      <w:r>
        <w:rPr>
          <w:rStyle w:val="a5"/>
          <w:color w:val="000000"/>
        </w:rPr>
        <w:t xml:space="preserve">на величины </w:t>
      </w:r>
      <w:r w:rsidRPr="00BE1A34">
        <w:rPr>
          <w:rStyle w:val="a5"/>
          <w:color w:val="000000"/>
        </w:rPr>
        <w:t xml:space="preserve">более </w:t>
      </w:r>
      <w:r>
        <w:rPr>
          <w:rStyle w:val="a5"/>
          <w:color w:val="000000"/>
        </w:rPr>
        <w:t xml:space="preserve">тех, </w:t>
      </w:r>
      <w:r w:rsidRPr="00BE1A34">
        <w:rPr>
          <w:rStyle w:val="a5"/>
          <w:color w:val="000000"/>
        </w:rPr>
        <w:t>ч</w:t>
      </w:r>
      <w:r>
        <w:rPr>
          <w:rStyle w:val="a5"/>
          <w:color w:val="000000"/>
        </w:rPr>
        <w:t>то</w:t>
      </w:r>
      <w:r w:rsidRPr="00BE1A34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указаны в п.4.9</w:t>
      </w:r>
      <w:r w:rsidRPr="00BE1A34">
        <w:t xml:space="preserve">, </w:t>
      </w:r>
      <w:r w:rsidRPr="00BE1A34">
        <w:rPr>
          <w:rStyle w:val="a5"/>
          <w:color w:val="000000"/>
        </w:rPr>
        <w:t xml:space="preserve">эксплуатация </w:t>
      </w:r>
      <w:r>
        <w:rPr>
          <w:rStyle w:val="a5"/>
          <w:color w:val="000000"/>
        </w:rPr>
        <w:t xml:space="preserve">изделия </w:t>
      </w:r>
      <w:r w:rsidRPr="00BA4F7B">
        <w:rPr>
          <w:rStyle w:val="caps"/>
          <w:b/>
          <w:bCs/>
          <w:color w:val="FF0000"/>
        </w:rPr>
        <w:t>ЗАПРЕЩАЕТСЯ</w:t>
      </w:r>
      <w:r w:rsidRPr="00BE1A34">
        <w:rPr>
          <w:rStyle w:val="a5"/>
          <w:color w:val="000000"/>
        </w:rPr>
        <w:t>!</w:t>
      </w:r>
      <w:r w:rsidRPr="00BE1A34">
        <w:rPr>
          <w:rStyle w:val="apple-converted-space"/>
          <w:color w:val="000000"/>
        </w:rPr>
        <w:t> </w:t>
      </w:r>
    </w:p>
    <w:p w:rsidR="006E355C" w:rsidRPr="00C214E3" w:rsidRDefault="006E355C" w:rsidP="006E355C">
      <w:pPr>
        <w:ind w:firstLine="360"/>
        <w:jc w:val="both"/>
      </w:pPr>
      <w:r>
        <w:t>4.9</w:t>
      </w:r>
      <w:r w:rsidRPr="00BA4F7B">
        <w:t>.</w:t>
      </w:r>
      <w:r w:rsidRPr="00BA4F7B">
        <w:rPr>
          <w:b/>
        </w:rPr>
        <w:t xml:space="preserve"> </w:t>
      </w:r>
      <w:r w:rsidRPr="00C214E3">
        <w:t xml:space="preserve">По результатам осмотра должны изыматься из дальнейшей эксплуатации и заменяться исправными следующие детали </w:t>
      </w:r>
      <w:r>
        <w:t>изделия</w:t>
      </w:r>
      <w:r w:rsidRPr="00C214E3">
        <w:t>:</w:t>
      </w:r>
    </w:p>
    <w:p w:rsidR="006E355C" w:rsidRDefault="006E355C" w:rsidP="006E355C">
      <w:pPr>
        <w:pStyle w:val="a9"/>
        <w:numPr>
          <w:ilvl w:val="0"/>
          <w:numId w:val="48"/>
        </w:numPr>
        <w:jc w:val="both"/>
      </w:pPr>
      <w:r w:rsidRPr="00C214E3">
        <w:t>ролики, имеющие трещины</w:t>
      </w:r>
      <w:r>
        <w:t xml:space="preserve"> на дорожке катания</w:t>
      </w:r>
      <w:r w:rsidRPr="00C214E3">
        <w:t xml:space="preserve">, </w:t>
      </w:r>
      <w:r>
        <w:t xml:space="preserve">сколы на ребордах или </w:t>
      </w:r>
      <w:r w:rsidRPr="00C214E3">
        <w:t xml:space="preserve">отбитые края, </w:t>
      </w:r>
      <w:r>
        <w:t xml:space="preserve">отпечатки каната в ручье, </w:t>
      </w:r>
      <w:r w:rsidRPr="00C214E3">
        <w:t xml:space="preserve">изношенные </w:t>
      </w:r>
      <w:r>
        <w:t>втулки;</w:t>
      </w:r>
    </w:p>
    <w:p w:rsidR="006E355C" w:rsidRDefault="006E355C" w:rsidP="006E355C">
      <w:pPr>
        <w:pStyle w:val="a9"/>
        <w:numPr>
          <w:ilvl w:val="0"/>
          <w:numId w:val="48"/>
        </w:numPr>
        <w:jc w:val="both"/>
      </w:pPr>
      <w:r>
        <w:t xml:space="preserve">в случаях, когда </w:t>
      </w:r>
      <w:r w:rsidRPr="00C214E3">
        <w:t xml:space="preserve">диаметр </w:t>
      </w:r>
      <w:r>
        <w:t xml:space="preserve">посадочного </w:t>
      </w:r>
      <w:r w:rsidRPr="00C214E3">
        <w:t xml:space="preserve">отверстия </w:t>
      </w:r>
      <w:r>
        <w:t xml:space="preserve">ролика </w:t>
      </w:r>
      <w:r w:rsidRPr="00C214E3">
        <w:t>превыша</w:t>
      </w:r>
      <w:r>
        <w:t>ет</w:t>
      </w:r>
      <w:r w:rsidRPr="00C214E3">
        <w:t xml:space="preserve"> </w:t>
      </w:r>
      <w:r>
        <w:t>первоначальный более чем на 5%, когда износ роликов, измеренный: по диаметру ручья (</w:t>
      </w:r>
      <w:r w:rsidRPr="002F36E6">
        <w:rPr>
          <w:i/>
          <w:lang w:val="en-US"/>
        </w:rPr>
        <w:t>D</w:t>
      </w:r>
      <w:r>
        <w:t>) превышает 10%</w:t>
      </w:r>
      <w:r w:rsidRPr="002F36E6">
        <w:rPr>
          <w:color w:val="332E2D"/>
          <w:spacing w:val="2"/>
        </w:rPr>
        <w:t>, измеренный по радиусу канавки ручья (</w:t>
      </w:r>
      <w:r w:rsidRPr="002F36E6">
        <w:rPr>
          <w:i/>
          <w:color w:val="332E2D"/>
          <w:spacing w:val="2"/>
          <w:lang w:val="en-US"/>
        </w:rPr>
        <w:t>R</w:t>
      </w:r>
      <w:r w:rsidRPr="002F36E6">
        <w:rPr>
          <w:color w:val="332E2D"/>
          <w:spacing w:val="2"/>
        </w:rPr>
        <w:t xml:space="preserve">) – превышает 30%, </w:t>
      </w:r>
      <w:r>
        <w:t>износ реборд роликов, измеренный в месте средней линии, проходящей через центр каната</w:t>
      </w:r>
      <w:r w:rsidRPr="001245EB">
        <w:t xml:space="preserve"> (</w:t>
      </w:r>
      <w:r w:rsidRPr="002F36E6">
        <w:rPr>
          <w:i/>
          <w:lang w:val="en-US"/>
        </w:rPr>
        <w:t>L</w:t>
      </w:r>
      <w:r w:rsidRPr="001245EB">
        <w:t>)</w:t>
      </w:r>
      <w:r>
        <w:t>, превышает 30%;</w:t>
      </w:r>
    </w:p>
    <w:p w:rsidR="006E355C" w:rsidRPr="00C214E3" w:rsidRDefault="006E355C" w:rsidP="006E355C">
      <w:pPr>
        <w:pStyle w:val="a9"/>
        <w:numPr>
          <w:ilvl w:val="0"/>
          <w:numId w:val="48"/>
        </w:numPr>
        <w:jc w:val="both"/>
      </w:pPr>
      <w:r w:rsidRPr="00C214E3">
        <w:t>оси, имеющие износ, превышающий 5% по диаметру.</w:t>
      </w:r>
    </w:p>
    <w:p w:rsidR="006E355C" w:rsidRPr="00C214E3" w:rsidRDefault="006E355C" w:rsidP="006E355C">
      <w:pPr>
        <w:pStyle w:val="a9"/>
        <w:numPr>
          <w:ilvl w:val="0"/>
          <w:numId w:val="48"/>
        </w:numPr>
        <w:jc w:val="both"/>
      </w:pPr>
      <w:r>
        <w:t>корпус</w:t>
      </w:r>
      <w:r w:rsidRPr="00C214E3">
        <w:t>, имеющи</w:t>
      </w:r>
      <w:r>
        <w:t>й</w:t>
      </w:r>
      <w:r w:rsidRPr="00C214E3">
        <w:t xml:space="preserve"> трещины и</w:t>
      </w:r>
      <w:r>
        <w:t>ли</w:t>
      </w:r>
      <w:r w:rsidRPr="00C214E3">
        <w:t xml:space="preserve"> износ более 10% </w:t>
      </w:r>
      <w:r>
        <w:t xml:space="preserve">от </w:t>
      </w:r>
      <w:r w:rsidRPr="00C214E3">
        <w:t>первоначального размера или разработанные отверстия для осей и траверс;</w:t>
      </w:r>
    </w:p>
    <w:p w:rsidR="006E355C" w:rsidRDefault="006E355C" w:rsidP="006E355C">
      <w:pPr>
        <w:pStyle w:val="ab"/>
        <w:numPr>
          <w:ilvl w:val="0"/>
          <w:numId w:val="48"/>
        </w:numPr>
        <w:jc w:val="both"/>
      </w:pPr>
      <w:r>
        <w:t>износ остальных конструктивных элементов тандем-каретки должен составлять не более 10% от первоначальных размеров (толщин щёк корпуса, диаметров отверстий и валов);</w:t>
      </w:r>
    </w:p>
    <w:p w:rsidR="006E355C" w:rsidRPr="00C214E3" w:rsidRDefault="006E355C" w:rsidP="006E355C">
      <w:pPr>
        <w:pStyle w:val="ab"/>
        <w:numPr>
          <w:ilvl w:val="0"/>
          <w:numId w:val="48"/>
        </w:numPr>
        <w:jc w:val="both"/>
      </w:pPr>
      <w:r w:rsidRPr="00C214E3">
        <w:t>подшипники,</w:t>
      </w:r>
      <w:r>
        <w:t xml:space="preserve"> </w:t>
      </w:r>
      <w:r w:rsidRPr="00C214E3">
        <w:t>имеющие явно выраженный люфт в любом из направлений</w:t>
      </w:r>
      <w:r>
        <w:t xml:space="preserve"> (Рис.4)</w:t>
      </w:r>
      <w:r w:rsidRPr="00C214E3">
        <w:t>;</w:t>
      </w:r>
    </w:p>
    <w:p w:rsidR="006E355C" w:rsidRDefault="006E355C" w:rsidP="006E355C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1699515" cy="1800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1_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55C" w:rsidRDefault="006E355C" w:rsidP="006E355C">
      <w:pPr>
        <w:ind w:left="360"/>
        <w:jc w:val="center"/>
      </w:pPr>
      <w:r>
        <w:rPr>
          <w:b/>
        </w:rPr>
        <w:t>Рис. 4</w:t>
      </w:r>
      <w:r>
        <w:t>. Размеры роликов, контролируемые при осмотрах.</w:t>
      </w:r>
    </w:p>
    <w:p w:rsidR="006E355C" w:rsidRDefault="006E355C" w:rsidP="006E355C">
      <w:pPr>
        <w:ind w:firstLine="360"/>
        <w:jc w:val="both"/>
      </w:pPr>
    </w:p>
    <w:p w:rsidR="006E355C" w:rsidRPr="00461453" w:rsidRDefault="006E355C" w:rsidP="006E355C">
      <w:pPr>
        <w:ind w:firstLine="360"/>
        <w:jc w:val="both"/>
        <w:rPr>
          <w:rStyle w:val="a5"/>
          <w:b w:val="0"/>
          <w:bCs w:val="0"/>
        </w:rPr>
      </w:pPr>
      <w:r>
        <w:t xml:space="preserve">4.10. </w:t>
      </w:r>
      <w:r>
        <w:rPr>
          <w:rStyle w:val="a5"/>
          <w:b w:val="0"/>
          <w:color w:val="000000"/>
        </w:rPr>
        <w:t>Предельные отклонения размеров от первоначальных (измеренных при начале эксплуатации или паспортных) для контролируемых конструктивных элементов тандем-каретки, рассчитываются по формуле:</w:t>
      </w:r>
    </w:p>
    <w:p w:rsidR="006E355C" w:rsidRPr="00C3154E" w:rsidRDefault="006E355C" w:rsidP="006E355C">
      <w:pPr>
        <w:jc w:val="center"/>
        <w:rPr>
          <w:rStyle w:val="a5"/>
          <w:b w:val="0"/>
          <w:bCs w:val="0"/>
          <w:color w:val="000000"/>
        </w:rPr>
      </w:pPr>
      <m:oMathPara>
        <m:oMath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∆Р=</m:t>
          </m:r>
          <m:f>
            <m:f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Н</m:t>
                      </m:r>
                    </m:sub>
                  </m:s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-</m:t>
                  </m:r>
                  <m:sSub>
                    <m:sSub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К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Н</m:t>
                  </m:r>
                </m:sub>
              </m:sSub>
            </m:den>
          </m:f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∙100%</m:t>
          </m:r>
        </m:oMath>
      </m:oMathPara>
    </w:p>
    <w:p w:rsidR="006E355C" w:rsidRDefault="006E355C" w:rsidP="006E355C">
      <w:pPr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где:</w:t>
      </w: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Н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в начале эксплуатации, мм;</w:t>
      </w:r>
    </w:p>
    <w:p w:rsidR="006E355C" w:rsidRDefault="006E355C" w:rsidP="006E355C">
      <w:pPr>
        <w:ind w:firstLine="360"/>
        <w:jc w:val="both"/>
        <w:rPr>
          <w:color w:val="000000"/>
        </w:rPr>
      </w:pP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К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после планового периода эксплуатации, мм.</w:t>
      </w:r>
    </w:p>
    <w:p w:rsidR="006E355C" w:rsidRDefault="006E355C" w:rsidP="006E355C">
      <w:pPr>
        <w:ind w:firstLine="360"/>
        <w:jc w:val="both"/>
        <w:rPr>
          <w:color w:val="000000"/>
        </w:rPr>
      </w:pPr>
      <w:r>
        <w:rPr>
          <w:color w:val="000000"/>
        </w:rPr>
        <w:t>Использование абсолютных значений в формуле объясняется тем, что она применяется одновременно как к размерам «охватывающим» (диаметры условных отверстий), так и «охватываемым» (диаметры условных валов), изменение которых при эксплуатации происходит в различном направлении (отверстия, изнашиваясь, увеличиваются в диаметре, валы – уменьшаются).</w:t>
      </w:r>
    </w:p>
    <w:p w:rsidR="00594056" w:rsidRDefault="006E355C" w:rsidP="006E355C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4.11. </w:t>
      </w:r>
      <w:r w:rsidR="00594056" w:rsidRPr="00BE1A34">
        <w:t>Иногда на поверхности металлических изделий и их компонентов появляются признаки лёгкой ржавчины. Если ржавчина только поверхностная, издели</w:t>
      </w:r>
      <w:r w:rsidR="00594056">
        <w:t>я</w:t>
      </w:r>
      <w:r w:rsidR="00594056" w:rsidRPr="00BE1A34">
        <w:t xml:space="preserve"> можно использовать в дальнейшем. Тем не менее, если ржавчина наносит ущерб прочности нагружаемой структуры или её техническому состоянию, а также мешает правильной работе, издели</w:t>
      </w:r>
      <w:r w:rsidR="00594056">
        <w:t>я</w:t>
      </w:r>
      <w:r w:rsidR="00594056" w:rsidRPr="00BE1A34">
        <w:t xml:space="preserve"> необходимо немедленно изъять из эксплуатации.</w:t>
      </w:r>
    </w:p>
    <w:p w:rsidR="006E355C" w:rsidRDefault="006E355C" w:rsidP="006E355C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4.12. </w:t>
      </w:r>
      <w:r w:rsidRPr="00B753F5">
        <w:rPr>
          <w:color w:val="000000"/>
        </w:rPr>
        <w:t xml:space="preserve">При осмотре тандем-каретки важно обращать внимание на наличие смазки </w:t>
      </w:r>
      <w:r>
        <w:rPr>
          <w:color w:val="000000"/>
        </w:rPr>
        <w:t>различных элементов тандем-каретки: блок-</w:t>
      </w:r>
      <w:r w:rsidRPr="00B753F5">
        <w:rPr>
          <w:color w:val="000000"/>
        </w:rPr>
        <w:t>роликов</w:t>
      </w:r>
      <w:r>
        <w:rPr>
          <w:color w:val="000000"/>
        </w:rPr>
        <w:t xml:space="preserve"> (одновременно проверяя </w:t>
      </w:r>
      <w:r w:rsidRPr="00B753F5">
        <w:rPr>
          <w:color w:val="000000"/>
        </w:rPr>
        <w:t>лёгкост</w:t>
      </w:r>
      <w:r>
        <w:rPr>
          <w:color w:val="000000"/>
        </w:rPr>
        <w:t>ь</w:t>
      </w:r>
      <w:r w:rsidRPr="00B753F5">
        <w:rPr>
          <w:color w:val="000000"/>
        </w:rPr>
        <w:t xml:space="preserve"> их вращения </w:t>
      </w:r>
      <w:r>
        <w:rPr>
          <w:color w:val="000000"/>
        </w:rPr>
        <w:t>и отсутствия болтанки на оси), подшипников и т.д.</w:t>
      </w:r>
    </w:p>
    <w:p w:rsidR="006E355C" w:rsidRDefault="006E355C" w:rsidP="006E355C">
      <w:pPr>
        <w:ind w:firstLine="360"/>
        <w:jc w:val="both"/>
        <w:rPr>
          <w:color w:val="000000"/>
        </w:rPr>
      </w:pPr>
      <w:r>
        <w:t xml:space="preserve">4.13. </w:t>
      </w:r>
      <w:r w:rsidRPr="00B81607">
        <w:t>Резьбовая фиксация роликов позволяет производить техобслуживание и замену роликов и подшипников</w:t>
      </w:r>
      <w:r>
        <w:t xml:space="preserve"> самостоятельно, без обращения к производителю (при желании такое обращение возможно, если потребитель готов делегировать функции техобслуживания производителю)</w:t>
      </w:r>
      <w:r w:rsidRPr="00B81607">
        <w:t>.</w:t>
      </w:r>
      <w:r>
        <w:rPr>
          <w:color w:val="000000"/>
        </w:rPr>
        <w:t xml:space="preserve"> </w:t>
      </w:r>
    </w:p>
    <w:p w:rsidR="006E355C" w:rsidRDefault="006E355C" w:rsidP="006E355C">
      <w:pPr>
        <w:ind w:firstLine="360"/>
        <w:jc w:val="both"/>
      </w:pPr>
      <w:r w:rsidRPr="00505D7B">
        <w:rPr>
          <w:b/>
          <w:bCs/>
          <w:color w:val="FF0000"/>
        </w:rPr>
        <w:t xml:space="preserve">ВНИМАНИЕ! После </w:t>
      </w:r>
      <w:r>
        <w:rPr>
          <w:b/>
          <w:bCs/>
          <w:color w:val="FF0000"/>
        </w:rPr>
        <w:t xml:space="preserve">даже однократного раскручивания </w:t>
      </w:r>
      <w:r w:rsidRPr="00505D7B">
        <w:rPr>
          <w:b/>
          <w:bCs/>
          <w:color w:val="FF0000"/>
        </w:rPr>
        <w:t>самоконтрящиеся гайки (в случае их использования) необходимо замен</w:t>
      </w:r>
      <w:r>
        <w:rPr>
          <w:b/>
          <w:bCs/>
          <w:color w:val="FF0000"/>
        </w:rPr>
        <w:t>я</w:t>
      </w:r>
      <w:r w:rsidRPr="00505D7B">
        <w:rPr>
          <w:b/>
          <w:bCs/>
          <w:color w:val="FF0000"/>
        </w:rPr>
        <w:t>ть на новые!</w:t>
      </w:r>
    </w:p>
    <w:p w:rsidR="006E355C" w:rsidRDefault="006E355C" w:rsidP="006E355C">
      <w:pPr>
        <w:ind w:firstLine="360"/>
        <w:jc w:val="both"/>
      </w:pPr>
      <w:r>
        <w:t xml:space="preserve">4.14. </w:t>
      </w:r>
      <w:r w:rsidRPr="00BE1A34">
        <w:t xml:space="preserve">После эксплуатации изделие </w:t>
      </w:r>
      <w:r>
        <w:t xml:space="preserve">требуется </w:t>
      </w:r>
      <w:r w:rsidRPr="00BE1A34">
        <w:t>тщательно вычистить, высушить и 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</w:t>
      </w:r>
      <w:r w:rsidRPr="00BE1A34">
        <w:rPr>
          <w:rStyle w:val="apple-converted-space"/>
          <w:color w:val="000000"/>
        </w:rPr>
        <w:t> </w:t>
      </w:r>
      <w:r w:rsidRPr="00BE1A34">
        <w:rPr>
          <w:rStyle w:val="caps"/>
          <w:color w:val="000000"/>
        </w:rPr>
        <w:t>ГОСТ</w:t>
      </w:r>
      <w:r w:rsidRPr="00BE1A34">
        <w:rPr>
          <w:rStyle w:val="apple-converted-space"/>
          <w:color w:val="000000"/>
        </w:rPr>
        <w:t> </w:t>
      </w:r>
      <w:r w:rsidRPr="00BE1A34">
        <w:t>10877–76.</w:t>
      </w:r>
    </w:p>
    <w:p w:rsidR="006E355C" w:rsidRDefault="006E355C" w:rsidP="006E355C">
      <w:pPr>
        <w:ind w:firstLine="360"/>
        <w:jc w:val="both"/>
      </w:pPr>
      <w:r>
        <w:t xml:space="preserve">4.15. </w:t>
      </w:r>
      <w:r w:rsidRPr="00BE1A34">
        <w:t>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6E355C" w:rsidRPr="00FC7D97" w:rsidRDefault="006E355C" w:rsidP="006E355C">
      <w:pPr>
        <w:jc w:val="both"/>
        <w:rPr>
          <w:sz w:val="28"/>
          <w:szCs w:val="28"/>
        </w:rPr>
      </w:pPr>
    </w:p>
    <w:p w:rsidR="006E355C" w:rsidRPr="006C4F9B" w:rsidRDefault="006E355C" w:rsidP="006E355C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</w:t>
      </w:r>
      <w:r w:rsidRPr="006C4F9B">
        <w:rPr>
          <w:rStyle w:val="a5"/>
          <w:color w:val="FFFFFF" w:themeColor="background1"/>
          <w:sz w:val="28"/>
          <w:szCs w:val="28"/>
        </w:rPr>
        <w:t>_</w:t>
      </w:r>
      <w:r w:rsidRPr="006C4F9B">
        <w:rPr>
          <w:rStyle w:val="a5"/>
          <w:color w:val="000000"/>
          <w:sz w:val="28"/>
          <w:szCs w:val="28"/>
        </w:rPr>
        <w:t>Гарантии изготовителя</w:t>
      </w:r>
    </w:p>
    <w:p w:rsidR="006E355C" w:rsidRDefault="006E355C" w:rsidP="006E355C">
      <w:pPr>
        <w:ind w:firstLine="360"/>
        <w:jc w:val="both"/>
      </w:pPr>
      <w:r>
        <w:t xml:space="preserve">5.1. </w:t>
      </w:r>
      <w:r w:rsidRPr="00BE1A34">
        <w:t xml:space="preserve">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течение всего срока его эксплуатации. </w:t>
      </w:r>
    </w:p>
    <w:p w:rsidR="006E355C" w:rsidRPr="00C344AB" w:rsidRDefault="006E355C" w:rsidP="006E355C">
      <w:pPr>
        <w:ind w:firstLine="360"/>
        <w:jc w:val="both"/>
        <w:rPr>
          <w:b/>
          <w:color w:val="FF0000"/>
        </w:rPr>
      </w:pPr>
      <w:r>
        <w:t xml:space="preserve">5.2. </w:t>
      </w:r>
      <w:r w:rsidRPr="000B54F7">
        <w:rPr>
          <w:b/>
          <w:color w:val="FF0000"/>
        </w:rPr>
        <w:t>ВНИМАНИЕ! Срок эксплуатации изделия зависит от интенсивности использования.</w:t>
      </w:r>
      <w:r>
        <w:rPr>
          <w:b/>
          <w:color w:val="FF0000"/>
        </w:rPr>
        <w:t xml:space="preserve"> </w:t>
      </w:r>
      <w:r w:rsidRPr="00FC10D3">
        <w:t>Факторы, ведущие к сокращению срока службы изделия</w:t>
      </w:r>
      <w:r>
        <w:t>, включают такие как</w:t>
      </w:r>
      <w:r w:rsidRPr="00FC10D3">
        <w:t>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6E355C" w:rsidRDefault="006E355C" w:rsidP="006E355C">
      <w:pPr>
        <w:ind w:firstLine="360"/>
        <w:jc w:val="both"/>
      </w:pPr>
      <w:r w:rsidRPr="00C344AB">
        <w:rPr>
          <w:rStyle w:val="caps"/>
          <w:bCs/>
        </w:rPr>
        <w:lastRenderedPageBreak/>
        <w:t xml:space="preserve">5.3. </w:t>
      </w: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>
        <w:rPr>
          <w:rStyle w:val="a5"/>
          <w:color w:val="FF0000"/>
        </w:rPr>
        <w:t xml:space="preserve"> </w:t>
      </w:r>
      <w:r w:rsidRPr="00BE1A34">
        <w:t xml:space="preserve">В исключительных случаях </w:t>
      </w:r>
      <w:r>
        <w:t xml:space="preserve">возможна </w:t>
      </w:r>
      <w:r w:rsidRPr="00BE1A34">
        <w:t>выбраков</w:t>
      </w:r>
      <w:r>
        <w:t>ка</w:t>
      </w:r>
      <w:r w:rsidRPr="00BE1A34">
        <w:t xml:space="preserve"> некоторы</w:t>
      </w:r>
      <w:r>
        <w:t>х</w:t>
      </w:r>
      <w:r w:rsidRPr="00BE1A34">
        <w:t xml:space="preserve"> комплектующи</w:t>
      </w:r>
      <w:r>
        <w:t>х</w:t>
      </w:r>
      <w:r w:rsidRPr="00BE1A34">
        <w:t xml:space="preserve"> изделия уже после первого использования, это зависит от того, как, где и с какой интенсивностью</w:t>
      </w:r>
      <w:r>
        <w:t xml:space="preserve"> происходила </w:t>
      </w:r>
      <w:r w:rsidRPr="00BE1A34">
        <w:t xml:space="preserve">его </w:t>
      </w:r>
      <w:r>
        <w:t>эксплуатация</w:t>
      </w:r>
      <w:r w:rsidRPr="00BE1A34">
        <w:t xml:space="preserve"> (жёсткие условия, экстремальные </w:t>
      </w:r>
      <w:r>
        <w:t xml:space="preserve">нагрузки и </w:t>
      </w:r>
      <w:r w:rsidRPr="00BE1A34">
        <w:t>температуры, воздействие химических веществ и т. п.).</w:t>
      </w:r>
    </w:p>
    <w:p w:rsidR="006E355C" w:rsidRDefault="006E355C" w:rsidP="006E355C">
      <w:pPr>
        <w:ind w:firstLine="360"/>
        <w:jc w:val="both"/>
      </w:pPr>
      <w:r>
        <w:t xml:space="preserve">5.4. </w:t>
      </w:r>
      <w:r w:rsidRPr="00BE1A34">
        <w:t>Срок гарантии на изделие составляет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6E355C" w:rsidRDefault="006E355C" w:rsidP="006E355C">
      <w:pPr>
        <w:ind w:firstLine="360"/>
        <w:jc w:val="both"/>
      </w:pPr>
      <w:r>
        <w:t xml:space="preserve">5.5. </w:t>
      </w:r>
      <w:r w:rsidRPr="00BE1A34">
        <w:t>Гарантийные обязательства не распространяются на</w:t>
      </w:r>
      <w:r>
        <w:t xml:space="preserve"> покупные комплектующие, </w:t>
      </w:r>
      <w:r w:rsidRPr="00C214E3">
        <w:t xml:space="preserve">не изготавливаемые ТМ </w:t>
      </w:r>
      <w:r>
        <w:t>«</w:t>
      </w:r>
      <w:r w:rsidRPr="00C214E3">
        <w:t>КРОК</w:t>
      </w:r>
      <w:r>
        <w:t xml:space="preserve">» (в частности, на шарикоподшипники и метрический крепеж), элементы </w:t>
      </w:r>
      <w:r w:rsidRPr="00BE1A34">
        <w:t>изделия, модифицированные потребителем</w:t>
      </w:r>
      <w:r>
        <w:t>,</w:t>
      </w:r>
      <w:r w:rsidRPr="00BE1A34">
        <w:t xml:space="preserve"> либо </w:t>
      </w:r>
      <w:r>
        <w:t xml:space="preserve">изделие в целом, </w:t>
      </w:r>
      <w:r w:rsidRPr="00BE1A34">
        <w:t>использовавш</w:t>
      </w:r>
      <w:r>
        <w:t>е</w:t>
      </w:r>
      <w:r w:rsidRPr="00BE1A34">
        <w:t>еся с нарушением правил эксплуатации, транспортировки или хранения, а также</w:t>
      </w:r>
      <w:r>
        <w:t xml:space="preserve"> на элементы изделия,</w:t>
      </w:r>
      <w:r w:rsidRPr="00BE1A34">
        <w:t xml:space="preserve"> имеющие механический износ или механические повреждения инородными предметами.</w:t>
      </w:r>
    </w:p>
    <w:p w:rsidR="006E355C" w:rsidRDefault="006E355C" w:rsidP="006E355C">
      <w:pPr>
        <w:ind w:firstLine="360"/>
        <w:jc w:val="both"/>
        <w:rPr>
          <w:lang w:eastAsia="en-US"/>
        </w:rPr>
      </w:pPr>
      <w:r>
        <w:t xml:space="preserve">5.6. </w:t>
      </w:r>
      <w:r w:rsidRPr="003B7E22">
        <w:t xml:space="preserve">Производитель не несет </w:t>
      </w:r>
      <w:r>
        <w:t>никакой ответственности</w:t>
      </w:r>
      <w:r w:rsidRPr="003B7E22">
        <w:t xml:space="preserve"> за риски</w:t>
      </w:r>
      <w:r>
        <w:t xml:space="preserve">, повреждения, </w:t>
      </w:r>
      <w:r w:rsidRPr="003B7E22">
        <w:t>травмы</w:t>
      </w:r>
      <w:r>
        <w:t xml:space="preserve"> или смерть пользователя, возникшие </w:t>
      </w:r>
      <w:r w:rsidRPr="001D5949">
        <w:t xml:space="preserve">в результате неправильного </w:t>
      </w:r>
      <w:r>
        <w:t xml:space="preserve">или нецелевого </w:t>
      </w:r>
      <w:r w:rsidRPr="001D5949">
        <w:t>использования</w:t>
      </w:r>
      <w:r>
        <w:t>, а также</w:t>
      </w:r>
      <w:r w:rsidRPr="001D5949">
        <w:t xml:space="preserve"> изменений </w:t>
      </w:r>
      <w:r>
        <w:t xml:space="preserve">в конструкции </w:t>
      </w:r>
      <w:r w:rsidRPr="001D5949">
        <w:t xml:space="preserve">(самостоятельной модификации) </w:t>
      </w:r>
      <w:r>
        <w:t>изделия</w:t>
      </w:r>
      <w:r w:rsidRPr="001D5949">
        <w:rPr>
          <w:lang w:eastAsia="en-US"/>
        </w:rPr>
        <w:t>.</w:t>
      </w:r>
    </w:p>
    <w:p w:rsidR="006E355C" w:rsidRDefault="006E355C" w:rsidP="006E355C">
      <w:pPr>
        <w:ind w:firstLine="360"/>
        <w:jc w:val="both"/>
      </w:pPr>
      <w:r>
        <w:rPr>
          <w:lang w:eastAsia="en-US"/>
        </w:rPr>
        <w:t xml:space="preserve">5.7. </w:t>
      </w: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Pr="00BE1A34">
        <w:rPr>
          <w:rStyle w:val="apple-converted-space"/>
          <w:color w:val="000000"/>
        </w:rPr>
        <w:t> </w:t>
      </w:r>
      <w:r w:rsidRPr="00BE1A34"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6E355C" w:rsidRPr="00BE1A34" w:rsidRDefault="006E355C" w:rsidP="006E355C">
      <w:pPr>
        <w:pStyle w:val="a9"/>
        <w:jc w:val="both"/>
      </w:pPr>
    </w:p>
    <w:p w:rsidR="006E355C" w:rsidRPr="006C4F9B" w:rsidRDefault="006E355C" w:rsidP="006E355C">
      <w:pPr>
        <w:pStyle w:val="a9"/>
        <w:jc w:val="center"/>
        <w:rPr>
          <w:b/>
          <w:sz w:val="28"/>
          <w:szCs w:val="28"/>
        </w:rPr>
      </w:pPr>
      <w:r w:rsidRPr="006C4F9B">
        <w:rPr>
          <w:rStyle w:val="a5"/>
          <w:color w:val="000000"/>
          <w:sz w:val="28"/>
          <w:szCs w:val="28"/>
        </w:rPr>
        <w:t>6. Комплектность и свидетельство о соответствии</w:t>
      </w:r>
    </w:p>
    <w:p w:rsidR="006E355C" w:rsidRDefault="006E355C" w:rsidP="006E355C">
      <w:pPr>
        <w:pStyle w:val="a9"/>
        <w:ind w:firstLine="284"/>
      </w:pPr>
      <w:r>
        <w:t xml:space="preserve">6.1. </w:t>
      </w:r>
      <w:r w:rsidRPr="00BE1A34">
        <w:t>Изделие проверено на соответствие нормативно-технической документации и признано годным к эксплуатации.</w:t>
      </w:r>
    </w:p>
    <w:p w:rsidR="006E355C" w:rsidRDefault="006E355C" w:rsidP="006E355C">
      <w:pPr>
        <w:pStyle w:val="a9"/>
        <w:ind w:firstLine="284"/>
      </w:pPr>
    </w:p>
    <w:p w:rsidR="006E355C" w:rsidRDefault="006E355C" w:rsidP="006E355C">
      <w:pPr>
        <w:pStyle w:val="a9"/>
        <w:ind w:firstLine="284"/>
      </w:pPr>
      <w:r>
        <w:t xml:space="preserve">6.2. </w:t>
      </w:r>
      <w:r w:rsidRPr="00BE1A34">
        <w:t>Присвоен заводской номер № ___________________________________________________</w:t>
      </w:r>
      <w:r w:rsidRPr="00BE1A34">
        <w:br/>
        <w:t>(в случае продажи нескольких изделий одного вида допускается перечисление присвоенных заводских номеров)</w:t>
      </w:r>
      <w:r>
        <w:t>.</w:t>
      </w:r>
    </w:p>
    <w:p w:rsidR="006E355C" w:rsidRDefault="006E355C" w:rsidP="006E355C">
      <w:pPr>
        <w:pStyle w:val="a9"/>
        <w:ind w:firstLine="284"/>
      </w:pPr>
    </w:p>
    <w:p w:rsidR="006E355C" w:rsidRDefault="006E355C" w:rsidP="006E355C">
      <w:pPr>
        <w:pStyle w:val="a9"/>
        <w:ind w:firstLine="284"/>
      </w:pPr>
      <w:r>
        <w:t xml:space="preserve">6.3. </w:t>
      </w:r>
      <w:r w:rsidRPr="00BE1A34">
        <w:t>Дата изготовления __________________________________________</w:t>
      </w:r>
    </w:p>
    <w:p w:rsidR="006E355C" w:rsidRDefault="006E355C" w:rsidP="006E355C">
      <w:pPr>
        <w:pStyle w:val="a9"/>
        <w:ind w:firstLine="284"/>
      </w:pPr>
    </w:p>
    <w:p w:rsidR="006E355C" w:rsidRDefault="006E355C" w:rsidP="006E355C">
      <w:pPr>
        <w:pStyle w:val="a9"/>
        <w:ind w:firstLine="284"/>
      </w:pPr>
    </w:p>
    <w:p w:rsidR="006E355C" w:rsidRDefault="006E355C" w:rsidP="006E355C">
      <w:pPr>
        <w:pStyle w:val="a9"/>
        <w:ind w:firstLine="284"/>
      </w:pPr>
      <w:r>
        <w:t xml:space="preserve">6.4. </w:t>
      </w:r>
      <w:r w:rsidRPr="00BE1A34">
        <w:t>Дата продажи _______________________________________________</w:t>
      </w:r>
    </w:p>
    <w:p w:rsidR="006E355C" w:rsidRDefault="006E355C" w:rsidP="006E355C">
      <w:pPr>
        <w:pStyle w:val="a9"/>
        <w:ind w:firstLine="284"/>
      </w:pPr>
    </w:p>
    <w:p w:rsidR="006E355C" w:rsidRDefault="006E355C" w:rsidP="006E355C">
      <w:pPr>
        <w:pStyle w:val="a9"/>
        <w:ind w:firstLine="284"/>
      </w:pPr>
    </w:p>
    <w:p w:rsidR="006E355C" w:rsidRDefault="006E355C" w:rsidP="006E355C">
      <w:pPr>
        <w:pStyle w:val="a9"/>
        <w:ind w:firstLine="284"/>
      </w:pPr>
      <w:r>
        <w:t xml:space="preserve">6.5. </w:t>
      </w:r>
      <w:r w:rsidRPr="00BE1A34">
        <w:t xml:space="preserve">Подпись лица, ответственного </w:t>
      </w:r>
      <w:r>
        <w:t>за приёмку изделия</w:t>
      </w:r>
      <w:r w:rsidRPr="00BE1A34">
        <w:t>____________________</w:t>
      </w:r>
    </w:p>
    <w:p w:rsidR="006E355C" w:rsidRDefault="006E355C" w:rsidP="006E355C">
      <w:pPr>
        <w:pStyle w:val="a9"/>
        <w:ind w:firstLine="284"/>
      </w:pPr>
    </w:p>
    <w:p w:rsidR="006E355C" w:rsidRDefault="006E355C" w:rsidP="006E355C">
      <w:pPr>
        <w:pStyle w:val="a9"/>
        <w:ind w:firstLine="284"/>
      </w:pPr>
    </w:p>
    <w:p w:rsidR="006E355C" w:rsidRDefault="006E355C" w:rsidP="006E355C">
      <w:pPr>
        <w:pStyle w:val="a9"/>
        <w:ind w:firstLine="284"/>
      </w:pPr>
    </w:p>
    <w:p w:rsidR="006E355C" w:rsidRDefault="006E355C" w:rsidP="006E355C">
      <w:pPr>
        <w:pStyle w:val="a9"/>
        <w:ind w:firstLine="284"/>
      </w:pPr>
    </w:p>
    <w:p w:rsidR="006E355C" w:rsidRPr="00C214E3" w:rsidRDefault="006E355C" w:rsidP="006E355C">
      <w:pPr>
        <w:pStyle w:val="a9"/>
        <w:ind w:firstLine="284"/>
      </w:pPr>
      <w:r>
        <w:t xml:space="preserve">6.6. </w:t>
      </w:r>
      <w:r w:rsidRPr="00C214E3">
        <w:t>П</w:t>
      </w:r>
      <w:r w:rsidRPr="00C214E3">
        <w:rPr>
          <w:noProof/>
        </w:rPr>
        <w:t>ечать (штамп) предприятия</w:t>
      </w:r>
      <w:r w:rsidRPr="00585E0F">
        <w:rPr>
          <w:noProof/>
        </w:rPr>
        <w:t>-</w:t>
      </w:r>
      <w:r w:rsidRPr="00C214E3">
        <w:rPr>
          <w:noProof/>
        </w:rPr>
        <w:t xml:space="preserve">изготовителя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М.П.</w:t>
      </w:r>
    </w:p>
    <w:p w:rsidR="006E355C" w:rsidRDefault="006E355C" w:rsidP="006E355C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rPr>
          <w:b/>
        </w:rPr>
      </w:pPr>
    </w:p>
    <w:p w:rsidR="006E355C" w:rsidRDefault="006E355C" w:rsidP="006E355C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6E355C" w:rsidRDefault="006E355C" w:rsidP="006E355C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F26329" w:rsidRDefault="00F26329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A258E4" w:rsidRDefault="00A258E4" w:rsidP="00D13231">
      <w:pPr>
        <w:shd w:val="clear" w:color="auto" w:fill="FFFFFF"/>
        <w:ind w:left="-567" w:firstLine="283"/>
        <w:jc w:val="center"/>
        <w:rPr>
          <w:b/>
          <w:bCs/>
          <w:color w:val="000000"/>
          <w:sz w:val="21"/>
        </w:rPr>
      </w:pPr>
    </w:p>
    <w:p w:rsidR="00D13231" w:rsidRDefault="00D13231" w:rsidP="00907E3E">
      <w:pPr>
        <w:pStyle w:val="a4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382E0B" w:rsidRDefault="00382E0B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D13231" w:rsidRPr="0085512F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992"/>
        <w:gridCol w:w="1985"/>
        <w:gridCol w:w="1701"/>
      </w:tblGrid>
      <w:tr w:rsidR="00D13231" w:rsidRPr="005331D3" w:rsidTr="002E4279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Должность, ФИО и подпись ответственного лица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Пригодность к эксплуатации</w:t>
            </w:r>
          </w:p>
        </w:tc>
      </w:tr>
      <w:tr w:rsidR="00D13231" w:rsidRPr="005331D3" w:rsidTr="002E4279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7610B5" w:rsidRDefault="007610B5" w:rsidP="008F50C2"/>
    <w:sectPr w:rsidR="007610B5" w:rsidSect="00F233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3E7B"/>
    <w:multiLevelType w:val="hybridMultilevel"/>
    <w:tmpl w:val="730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0EDE"/>
    <w:multiLevelType w:val="hybridMultilevel"/>
    <w:tmpl w:val="16F2B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B2A9A"/>
    <w:multiLevelType w:val="hybridMultilevel"/>
    <w:tmpl w:val="200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7C16"/>
    <w:multiLevelType w:val="hybridMultilevel"/>
    <w:tmpl w:val="6602D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B97ECB"/>
    <w:multiLevelType w:val="hybridMultilevel"/>
    <w:tmpl w:val="2D7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8652E"/>
    <w:multiLevelType w:val="hybridMultilevel"/>
    <w:tmpl w:val="CAFA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35BC3"/>
    <w:multiLevelType w:val="multilevel"/>
    <w:tmpl w:val="1B4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42CE9"/>
    <w:multiLevelType w:val="hybridMultilevel"/>
    <w:tmpl w:val="2DD82B54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42700"/>
    <w:multiLevelType w:val="multilevel"/>
    <w:tmpl w:val="184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F3C4E"/>
    <w:multiLevelType w:val="hybridMultilevel"/>
    <w:tmpl w:val="87FE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47355"/>
    <w:multiLevelType w:val="hybridMultilevel"/>
    <w:tmpl w:val="C6C0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F4931"/>
    <w:multiLevelType w:val="hybridMultilevel"/>
    <w:tmpl w:val="5F62BC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6C6DAA"/>
    <w:multiLevelType w:val="multilevel"/>
    <w:tmpl w:val="D68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E1A8F"/>
    <w:multiLevelType w:val="hybridMultilevel"/>
    <w:tmpl w:val="49C8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B4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FE1034"/>
    <w:multiLevelType w:val="multilevel"/>
    <w:tmpl w:val="AEFE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F2CF0"/>
    <w:multiLevelType w:val="hybridMultilevel"/>
    <w:tmpl w:val="5A16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1131A"/>
    <w:multiLevelType w:val="hybridMultilevel"/>
    <w:tmpl w:val="0054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10663"/>
    <w:multiLevelType w:val="hybridMultilevel"/>
    <w:tmpl w:val="2FD2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BD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77016"/>
    <w:multiLevelType w:val="hybridMultilevel"/>
    <w:tmpl w:val="B11C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9719F"/>
    <w:multiLevelType w:val="hybridMultilevel"/>
    <w:tmpl w:val="A30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55534"/>
    <w:multiLevelType w:val="hybridMultilevel"/>
    <w:tmpl w:val="01D2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135BB"/>
    <w:multiLevelType w:val="hybridMultilevel"/>
    <w:tmpl w:val="E56A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C0B7E"/>
    <w:multiLevelType w:val="multilevel"/>
    <w:tmpl w:val="260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02F6E"/>
    <w:multiLevelType w:val="multilevel"/>
    <w:tmpl w:val="78F8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321380"/>
    <w:multiLevelType w:val="hybridMultilevel"/>
    <w:tmpl w:val="B3F68CF6"/>
    <w:lvl w:ilvl="0" w:tplc="91ACE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E61A6"/>
    <w:multiLevelType w:val="multilevel"/>
    <w:tmpl w:val="B6C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5309CF"/>
    <w:multiLevelType w:val="hybridMultilevel"/>
    <w:tmpl w:val="E764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5759"/>
    <w:multiLevelType w:val="hybridMultilevel"/>
    <w:tmpl w:val="9042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24715"/>
    <w:multiLevelType w:val="hybridMultilevel"/>
    <w:tmpl w:val="6D2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31A78"/>
    <w:multiLevelType w:val="multilevel"/>
    <w:tmpl w:val="55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F3194F"/>
    <w:multiLevelType w:val="hybridMultilevel"/>
    <w:tmpl w:val="4ED46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C1362B2"/>
    <w:multiLevelType w:val="hybridMultilevel"/>
    <w:tmpl w:val="FEEEB422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F505BD"/>
    <w:multiLevelType w:val="multilevel"/>
    <w:tmpl w:val="9E6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4F5E15"/>
    <w:multiLevelType w:val="hybridMultilevel"/>
    <w:tmpl w:val="23DC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45455"/>
    <w:multiLevelType w:val="hybridMultilevel"/>
    <w:tmpl w:val="0A6C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84DE5"/>
    <w:multiLevelType w:val="hybridMultilevel"/>
    <w:tmpl w:val="4168834A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FC3684"/>
    <w:multiLevelType w:val="multilevel"/>
    <w:tmpl w:val="3B2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A120D"/>
    <w:multiLevelType w:val="multilevel"/>
    <w:tmpl w:val="5BD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F38D2"/>
    <w:multiLevelType w:val="hybridMultilevel"/>
    <w:tmpl w:val="1874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25BC6"/>
    <w:multiLevelType w:val="multilevel"/>
    <w:tmpl w:val="01E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D03FD1"/>
    <w:multiLevelType w:val="hybridMultilevel"/>
    <w:tmpl w:val="03F6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E70B5"/>
    <w:multiLevelType w:val="multilevel"/>
    <w:tmpl w:val="457A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22"/>
  </w:num>
  <w:num w:numId="4">
    <w:abstractNumId w:val="0"/>
  </w:num>
  <w:num w:numId="5">
    <w:abstractNumId w:val="27"/>
  </w:num>
  <w:num w:numId="6">
    <w:abstractNumId w:val="41"/>
  </w:num>
  <w:num w:numId="7">
    <w:abstractNumId w:val="37"/>
  </w:num>
  <w:num w:numId="8">
    <w:abstractNumId w:val="18"/>
  </w:num>
  <w:num w:numId="9">
    <w:abstractNumId w:val="9"/>
  </w:num>
  <w:num w:numId="10">
    <w:abstractNumId w:val="35"/>
  </w:num>
  <w:num w:numId="11">
    <w:abstractNumId w:val="38"/>
  </w:num>
  <w:num w:numId="12">
    <w:abstractNumId w:val="25"/>
  </w:num>
  <w:num w:numId="13">
    <w:abstractNumId w:val="1"/>
  </w:num>
  <w:num w:numId="14">
    <w:abstractNumId w:val="44"/>
  </w:num>
  <w:num w:numId="15">
    <w:abstractNumId w:val="42"/>
  </w:num>
  <w:num w:numId="16">
    <w:abstractNumId w:val="19"/>
  </w:num>
  <w:num w:numId="17">
    <w:abstractNumId w:val="12"/>
  </w:num>
  <w:num w:numId="18">
    <w:abstractNumId w:val="16"/>
  </w:num>
  <w:num w:numId="19">
    <w:abstractNumId w:val="43"/>
  </w:num>
  <w:num w:numId="20">
    <w:abstractNumId w:val="2"/>
  </w:num>
  <w:num w:numId="21">
    <w:abstractNumId w:val="15"/>
  </w:num>
  <w:num w:numId="22">
    <w:abstractNumId w:val="21"/>
  </w:num>
  <w:num w:numId="23">
    <w:abstractNumId w:val="14"/>
  </w:num>
  <w:num w:numId="24">
    <w:abstractNumId w:val="10"/>
  </w:num>
  <w:num w:numId="25">
    <w:abstractNumId w:val="6"/>
  </w:num>
  <w:num w:numId="26">
    <w:abstractNumId w:val="39"/>
  </w:num>
  <w:num w:numId="27">
    <w:abstractNumId w:val="3"/>
  </w:num>
  <w:num w:numId="28">
    <w:abstractNumId w:val="40"/>
  </w:num>
  <w:num w:numId="29">
    <w:abstractNumId w:val="32"/>
  </w:num>
  <w:num w:numId="30">
    <w:abstractNumId w:val="33"/>
  </w:num>
  <w:num w:numId="31">
    <w:abstractNumId w:val="11"/>
  </w:num>
  <w:num w:numId="32">
    <w:abstractNumId w:val="36"/>
  </w:num>
  <w:num w:numId="33">
    <w:abstractNumId w:val="5"/>
  </w:num>
  <w:num w:numId="34">
    <w:abstractNumId w:val="45"/>
  </w:num>
  <w:num w:numId="35">
    <w:abstractNumId w:val="4"/>
  </w:num>
  <w:num w:numId="36">
    <w:abstractNumId w:val="31"/>
  </w:num>
  <w:num w:numId="37">
    <w:abstractNumId w:val="8"/>
  </w:num>
  <w:num w:numId="38">
    <w:abstractNumId w:val="46"/>
  </w:num>
  <w:num w:numId="39">
    <w:abstractNumId w:val="24"/>
  </w:num>
  <w:num w:numId="40">
    <w:abstractNumId w:val="23"/>
  </w:num>
  <w:num w:numId="41">
    <w:abstractNumId w:val="13"/>
  </w:num>
  <w:num w:numId="42">
    <w:abstractNumId w:val="17"/>
  </w:num>
  <w:num w:numId="43">
    <w:abstractNumId w:val="7"/>
  </w:num>
  <w:num w:numId="44">
    <w:abstractNumId w:val="20"/>
  </w:num>
  <w:num w:numId="45">
    <w:abstractNumId w:val="30"/>
  </w:num>
  <w:num w:numId="46">
    <w:abstractNumId w:val="47"/>
  </w:num>
  <w:num w:numId="47">
    <w:abstractNumId w:val="34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A18"/>
    <w:rsid w:val="000003E5"/>
    <w:rsid w:val="000132A5"/>
    <w:rsid w:val="00014F3E"/>
    <w:rsid w:val="00020AD1"/>
    <w:rsid w:val="00022BBC"/>
    <w:rsid w:val="000270B4"/>
    <w:rsid w:val="00036432"/>
    <w:rsid w:val="000405F3"/>
    <w:rsid w:val="00040AAE"/>
    <w:rsid w:val="00041919"/>
    <w:rsid w:val="00042D7D"/>
    <w:rsid w:val="000448EE"/>
    <w:rsid w:val="00045C8B"/>
    <w:rsid w:val="00053868"/>
    <w:rsid w:val="00053C7B"/>
    <w:rsid w:val="00053EAE"/>
    <w:rsid w:val="00054C98"/>
    <w:rsid w:val="000562CA"/>
    <w:rsid w:val="00056915"/>
    <w:rsid w:val="0006781D"/>
    <w:rsid w:val="00067D8A"/>
    <w:rsid w:val="00073C46"/>
    <w:rsid w:val="000752A3"/>
    <w:rsid w:val="000863AB"/>
    <w:rsid w:val="000867C7"/>
    <w:rsid w:val="000879CA"/>
    <w:rsid w:val="00090F9F"/>
    <w:rsid w:val="00091E3E"/>
    <w:rsid w:val="00092271"/>
    <w:rsid w:val="00093EC9"/>
    <w:rsid w:val="000A02DD"/>
    <w:rsid w:val="000A2842"/>
    <w:rsid w:val="000A2FD7"/>
    <w:rsid w:val="000B132E"/>
    <w:rsid w:val="000B54F7"/>
    <w:rsid w:val="000C05CB"/>
    <w:rsid w:val="000C13AF"/>
    <w:rsid w:val="000C3055"/>
    <w:rsid w:val="000C32D0"/>
    <w:rsid w:val="000C55D3"/>
    <w:rsid w:val="000C5E27"/>
    <w:rsid w:val="000C6105"/>
    <w:rsid w:val="000D0D9B"/>
    <w:rsid w:val="000D46D0"/>
    <w:rsid w:val="000D509E"/>
    <w:rsid w:val="000D6784"/>
    <w:rsid w:val="000E22AD"/>
    <w:rsid w:val="000E465C"/>
    <w:rsid w:val="000E4739"/>
    <w:rsid w:val="000E661C"/>
    <w:rsid w:val="00101A6F"/>
    <w:rsid w:val="001021BC"/>
    <w:rsid w:val="00105563"/>
    <w:rsid w:val="001060E9"/>
    <w:rsid w:val="00117CFE"/>
    <w:rsid w:val="00121D4D"/>
    <w:rsid w:val="001235E0"/>
    <w:rsid w:val="001245EB"/>
    <w:rsid w:val="0012480A"/>
    <w:rsid w:val="00127D80"/>
    <w:rsid w:val="00133E4C"/>
    <w:rsid w:val="00134633"/>
    <w:rsid w:val="001350C8"/>
    <w:rsid w:val="00140282"/>
    <w:rsid w:val="00144083"/>
    <w:rsid w:val="001461A2"/>
    <w:rsid w:val="00152012"/>
    <w:rsid w:val="001520E6"/>
    <w:rsid w:val="00152679"/>
    <w:rsid w:val="00152A49"/>
    <w:rsid w:val="00161190"/>
    <w:rsid w:val="00170487"/>
    <w:rsid w:val="00171BAD"/>
    <w:rsid w:val="00172A18"/>
    <w:rsid w:val="0017604F"/>
    <w:rsid w:val="0017637E"/>
    <w:rsid w:val="00177145"/>
    <w:rsid w:val="001775C9"/>
    <w:rsid w:val="0018265E"/>
    <w:rsid w:val="001857C9"/>
    <w:rsid w:val="00185A87"/>
    <w:rsid w:val="00187208"/>
    <w:rsid w:val="00191345"/>
    <w:rsid w:val="001961CB"/>
    <w:rsid w:val="001A11BB"/>
    <w:rsid w:val="001A5391"/>
    <w:rsid w:val="001B1543"/>
    <w:rsid w:val="001B4BA3"/>
    <w:rsid w:val="001C1708"/>
    <w:rsid w:val="001C1FCD"/>
    <w:rsid w:val="001C5A7D"/>
    <w:rsid w:val="001C6143"/>
    <w:rsid w:val="001C72F8"/>
    <w:rsid w:val="001C7BD9"/>
    <w:rsid w:val="001D1A3F"/>
    <w:rsid w:val="001D31DB"/>
    <w:rsid w:val="001D42EC"/>
    <w:rsid w:val="001D6C8C"/>
    <w:rsid w:val="001E0C30"/>
    <w:rsid w:val="001E31EB"/>
    <w:rsid w:val="001E3CB7"/>
    <w:rsid w:val="001F346E"/>
    <w:rsid w:val="001F4636"/>
    <w:rsid w:val="001F4835"/>
    <w:rsid w:val="001F49BD"/>
    <w:rsid w:val="00200783"/>
    <w:rsid w:val="0020226E"/>
    <w:rsid w:val="002058C1"/>
    <w:rsid w:val="00207F91"/>
    <w:rsid w:val="002150E5"/>
    <w:rsid w:val="0021593F"/>
    <w:rsid w:val="00231D56"/>
    <w:rsid w:val="00235908"/>
    <w:rsid w:val="00235FAB"/>
    <w:rsid w:val="00242D05"/>
    <w:rsid w:val="0024417A"/>
    <w:rsid w:val="00244342"/>
    <w:rsid w:val="00245E14"/>
    <w:rsid w:val="0024685E"/>
    <w:rsid w:val="00252687"/>
    <w:rsid w:val="00252D87"/>
    <w:rsid w:val="002576C6"/>
    <w:rsid w:val="00262DA4"/>
    <w:rsid w:val="002649EE"/>
    <w:rsid w:val="002659E6"/>
    <w:rsid w:val="0027361A"/>
    <w:rsid w:val="00273695"/>
    <w:rsid w:val="00275495"/>
    <w:rsid w:val="002777BD"/>
    <w:rsid w:val="00282CD4"/>
    <w:rsid w:val="00282D92"/>
    <w:rsid w:val="00286973"/>
    <w:rsid w:val="00291329"/>
    <w:rsid w:val="00291CE4"/>
    <w:rsid w:val="002934F4"/>
    <w:rsid w:val="0029577C"/>
    <w:rsid w:val="00295A61"/>
    <w:rsid w:val="002A1FCF"/>
    <w:rsid w:val="002A50A2"/>
    <w:rsid w:val="002A7C01"/>
    <w:rsid w:val="002B7B4B"/>
    <w:rsid w:val="002C2005"/>
    <w:rsid w:val="002C3025"/>
    <w:rsid w:val="002D0AEA"/>
    <w:rsid w:val="002D309F"/>
    <w:rsid w:val="002E41B7"/>
    <w:rsid w:val="002E4279"/>
    <w:rsid w:val="002E488F"/>
    <w:rsid w:val="002E523C"/>
    <w:rsid w:val="002E597E"/>
    <w:rsid w:val="002F1590"/>
    <w:rsid w:val="002F3F87"/>
    <w:rsid w:val="002F57D2"/>
    <w:rsid w:val="002F5861"/>
    <w:rsid w:val="002F62A6"/>
    <w:rsid w:val="00300D84"/>
    <w:rsid w:val="00302829"/>
    <w:rsid w:val="003072B7"/>
    <w:rsid w:val="00307575"/>
    <w:rsid w:val="00307C69"/>
    <w:rsid w:val="003111BD"/>
    <w:rsid w:val="00311222"/>
    <w:rsid w:val="00311387"/>
    <w:rsid w:val="003146BD"/>
    <w:rsid w:val="00333F04"/>
    <w:rsid w:val="00334006"/>
    <w:rsid w:val="003350F2"/>
    <w:rsid w:val="00341089"/>
    <w:rsid w:val="00344D92"/>
    <w:rsid w:val="00347059"/>
    <w:rsid w:val="00350421"/>
    <w:rsid w:val="003529DA"/>
    <w:rsid w:val="003533BB"/>
    <w:rsid w:val="003544FA"/>
    <w:rsid w:val="00354B94"/>
    <w:rsid w:val="00355BAD"/>
    <w:rsid w:val="0036451D"/>
    <w:rsid w:val="0037095C"/>
    <w:rsid w:val="00374999"/>
    <w:rsid w:val="00377383"/>
    <w:rsid w:val="003808B1"/>
    <w:rsid w:val="00382058"/>
    <w:rsid w:val="00382E0B"/>
    <w:rsid w:val="003845D5"/>
    <w:rsid w:val="003849E1"/>
    <w:rsid w:val="003A0010"/>
    <w:rsid w:val="003A010C"/>
    <w:rsid w:val="003A1611"/>
    <w:rsid w:val="003A17D0"/>
    <w:rsid w:val="003A31E3"/>
    <w:rsid w:val="003A32EE"/>
    <w:rsid w:val="003A58B6"/>
    <w:rsid w:val="003A674D"/>
    <w:rsid w:val="003A6BB4"/>
    <w:rsid w:val="003A7D26"/>
    <w:rsid w:val="003B41E5"/>
    <w:rsid w:val="003B60C6"/>
    <w:rsid w:val="003B60EC"/>
    <w:rsid w:val="003B6981"/>
    <w:rsid w:val="003D1265"/>
    <w:rsid w:val="003D2323"/>
    <w:rsid w:val="003D2994"/>
    <w:rsid w:val="003D442E"/>
    <w:rsid w:val="003E0D5F"/>
    <w:rsid w:val="003E0ECD"/>
    <w:rsid w:val="003E6B8A"/>
    <w:rsid w:val="003F5440"/>
    <w:rsid w:val="003F6C9F"/>
    <w:rsid w:val="00400E98"/>
    <w:rsid w:val="0041168C"/>
    <w:rsid w:val="004118DC"/>
    <w:rsid w:val="00423C6F"/>
    <w:rsid w:val="004317E9"/>
    <w:rsid w:val="004343A1"/>
    <w:rsid w:val="00434B84"/>
    <w:rsid w:val="00434C5D"/>
    <w:rsid w:val="00440E86"/>
    <w:rsid w:val="00441481"/>
    <w:rsid w:val="004427B7"/>
    <w:rsid w:val="00442F6E"/>
    <w:rsid w:val="00443466"/>
    <w:rsid w:val="0044711B"/>
    <w:rsid w:val="00460949"/>
    <w:rsid w:val="00461453"/>
    <w:rsid w:val="00464A0A"/>
    <w:rsid w:val="00465389"/>
    <w:rsid w:val="004724F2"/>
    <w:rsid w:val="0047765C"/>
    <w:rsid w:val="00485F58"/>
    <w:rsid w:val="00492B89"/>
    <w:rsid w:val="00493744"/>
    <w:rsid w:val="00495F95"/>
    <w:rsid w:val="004A06FD"/>
    <w:rsid w:val="004A5428"/>
    <w:rsid w:val="004B2067"/>
    <w:rsid w:val="004B4FCC"/>
    <w:rsid w:val="004B66D2"/>
    <w:rsid w:val="004B7701"/>
    <w:rsid w:val="004B7799"/>
    <w:rsid w:val="004C0DF6"/>
    <w:rsid w:val="004C33F9"/>
    <w:rsid w:val="004C35D0"/>
    <w:rsid w:val="004C50AE"/>
    <w:rsid w:val="004C60A5"/>
    <w:rsid w:val="004D3059"/>
    <w:rsid w:val="004D74B9"/>
    <w:rsid w:val="004E20CF"/>
    <w:rsid w:val="004E2D19"/>
    <w:rsid w:val="004E6E44"/>
    <w:rsid w:val="004F0A95"/>
    <w:rsid w:val="004F22CF"/>
    <w:rsid w:val="004F5FE5"/>
    <w:rsid w:val="005004CD"/>
    <w:rsid w:val="0050065D"/>
    <w:rsid w:val="00503507"/>
    <w:rsid w:val="00505CB5"/>
    <w:rsid w:val="00505D7B"/>
    <w:rsid w:val="00506498"/>
    <w:rsid w:val="00514B92"/>
    <w:rsid w:val="00515F38"/>
    <w:rsid w:val="0051781C"/>
    <w:rsid w:val="005201CC"/>
    <w:rsid w:val="00520F66"/>
    <w:rsid w:val="00524B75"/>
    <w:rsid w:val="00526DDE"/>
    <w:rsid w:val="00530B46"/>
    <w:rsid w:val="005321D4"/>
    <w:rsid w:val="005324A9"/>
    <w:rsid w:val="00533467"/>
    <w:rsid w:val="00534A40"/>
    <w:rsid w:val="00536D2F"/>
    <w:rsid w:val="005412A2"/>
    <w:rsid w:val="005442FD"/>
    <w:rsid w:val="00550FE4"/>
    <w:rsid w:val="005514B6"/>
    <w:rsid w:val="005524F5"/>
    <w:rsid w:val="0055418C"/>
    <w:rsid w:val="00557D3B"/>
    <w:rsid w:val="00561547"/>
    <w:rsid w:val="00566C09"/>
    <w:rsid w:val="00576744"/>
    <w:rsid w:val="0058105B"/>
    <w:rsid w:val="005831CA"/>
    <w:rsid w:val="00583E84"/>
    <w:rsid w:val="00585E34"/>
    <w:rsid w:val="00587E06"/>
    <w:rsid w:val="005900A4"/>
    <w:rsid w:val="00591611"/>
    <w:rsid w:val="00592A28"/>
    <w:rsid w:val="00594056"/>
    <w:rsid w:val="005962CD"/>
    <w:rsid w:val="005A4BF6"/>
    <w:rsid w:val="005B10D0"/>
    <w:rsid w:val="005B30A7"/>
    <w:rsid w:val="005B346E"/>
    <w:rsid w:val="005B446A"/>
    <w:rsid w:val="005B530D"/>
    <w:rsid w:val="005C124B"/>
    <w:rsid w:val="005C5E0F"/>
    <w:rsid w:val="005C762C"/>
    <w:rsid w:val="005E0D07"/>
    <w:rsid w:val="005E1B39"/>
    <w:rsid w:val="005E5933"/>
    <w:rsid w:val="005F0B60"/>
    <w:rsid w:val="005F1761"/>
    <w:rsid w:val="005F1FA4"/>
    <w:rsid w:val="005F2671"/>
    <w:rsid w:val="006031CE"/>
    <w:rsid w:val="006045FD"/>
    <w:rsid w:val="00605A98"/>
    <w:rsid w:val="00612502"/>
    <w:rsid w:val="00622A75"/>
    <w:rsid w:val="00642473"/>
    <w:rsid w:val="006457CC"/>
    <w:rsid w:val="00646543"/>
    <w:rsid w:val="00647330"/>
    <w:rsid w:val="00655A27"/>
    <w:rsid w:val="00662AF5"/>
    <w:rsid w:val="00664A47"/>
    <w:rsid w:val="00667776"/>
    <w:rsid w:val="0067329E"/>
    <w:rsid w:val="0067691B"/>
    <w:rsid w:val="0068143E"/>
    <w:rsid w:val="00684992"/>
    <w:rsid w:val="00685FCA"/>
    <w:rsid w:val="00686AE3"/>
    <w:rsid w:val="00691344"/>
    <w:rsid w:val="00697298"/>
    <w:rsid w:val="006A35A9"/>
    <w:rsid w:val="006A4632"/>
    <w:rsid w:val="006A4F79"/>
    <w:rsid w:val="006A5FA5"/>
    <w:rsid w:val="006A6E58"/>
    <w:rsid w:val="006B1073"/>
    <w:rsid w:val="006B7171"/>
    <w:rsid w:val="006C00F9"/>
    <w:rsid w:val="006C0980"/>
    <w:rsid w:val="006C2A77"/>
    <w:rsid w:val="006C4F9B"/>
    <w:rsid w:val="006C5CE3"/>
    <w:rsid w:val="006D0333"/>
    <w:rsid w:val="006D16F1"/>
    <w:rsid w:val="006E0333"/>
    <w:rsid w:val="006E2026"/>
    <w:rsid w:val="006E2FBF"/>
    <w:rsid w:val="006E355C"/>
    <w:rsid w:val="006E47CE"/>
    <w:rsid w:val="006F2E65"/>
    <w:rsid w:val="00702239"/>
    <w:rsid w:val="007026F2"/>
    <w:rsid w:val="00706668"/>
    <w:rsid w:val="00706F8D"/>
    <w:rsid w:val="00710564"/>
    <w:rsid w:val="00710DED"/>
    <w:rsid w:val="0071364F"/>
    <w:rsid w:val="007140D2"/>
    <w:rsid w:val="00714BC8"/>
    <w:rsid w:val="007167B8"/>
    <w:rsid w:val="00722267"/>
    <w:rsid w:val="007238D2"/>
    <w:rsid w:val="00724829"/>
    <w:rsid w:val="00726B5C"/>
    <w:rsid w:val="00731446"/>
    <w:rsid w:val="00732F1F"/>
    <w:rsid w:val="00733935"/>
    <w:rsid w:val="00740F3D"/>
    <w:rsid w:val="00741CB4"/>
    <w:rsid w:val="00742B90"/>
    <w:rsid w:val="00744D43"/>
    <w:rsid w:val="00746A8C"/>
    <w:rsid w:val="00750351"/>
    <w:rsid w:val="00753793"/>
    <w:rsid w:val="00755D9F"/>
    <w:rsid w:val="007564B2"/>
    <w:rsid w:val="00757181"/>
    <w:rsid w:val="007610B5"/>
    <w:rsid w:val="00761B98"/>
    <w:rsid w:val="00762442"/>
    <w:rsid w:val="00762F80"/>
    <w:rsid w:val="00773152"/>
    <w:rsid w:val="007769D5"/>
    <w:rsid w:val="007834B7"/>
    <w:rsid w:val="0078754B"/>
    <w:rsid w:val="00794B51"/>
    <w:rsid w:val="00797C1C"/>
    <w:rsid w:val="007A0822"/>
    <w:rsid w:val="007A280B"/>
    <w:rsid w:val="007A477B"/>
    <w:rsid w:val="007A487E"/>
    <w:rsid w:val="007A4914"/>
    <w:rsid w:val="007A748D"/>
    <w:rsid w:val="007A7BDD"/>
    <w:rsid w:val="007B2FE2"/>
    <w:rsid w:val="007B5F52"/>
    <w:rsid w:val="007C100F"/>
    <w:rsid w:val="007C46F2"/>
    <w:rsid w:val="007C543E"/>
    <w:rsid w:val="007C700C"/>
    <w:rsid w:val="007D3CF4"/>
    <w:rsid w:val="007D4BBE"/>
    <w:rsid w:val="007D6106"/>
    <w:rsid w:val="007E51D1"/>
    <w:rsid w:val="007F2D05"/>
    <w:rsid w:val="007F52E0"/>
    <w:rsid w:val="007F7FE8"/>
    <w:rsid w:val="00803C78"/>
    <w:rsid w:val="00804F98"/>
    <w:rsid w:val="0081058D"/>
    <w:rsid w:val="00810E6A"/>
    <w:rsid w:val="00812270"/>
    <w:rsid w:val="00812317"/>
    <w:rsid w:val="00813501"/>
    <w:rsid w:val="008176FE"/>
    <w:rsid w:val="00823023"/>
    <w:rsid w:val="00823D5D"/>
    <w:rsid w:val="00824189"/>
    <w:rsid w:val="0082665A"/>
    <w:rsid w:val="00830FD9"/>
    <w:rsid w:val="00832D5D"/>
    <w:rsid w:val="008468F2"/>
    <w:rsid w:val="008518D2"/>
    <w:rsid w:val="0085245E"/>
    <w:rsid w:val="0085494A"/>
    <w:rsid w:val="00855733"/>
    <w:rsid w:val="00865B4B"/>
    <w:rsid w:val="0087250B"/>
    <w:rsid w:val="008731FE"/>
    <w:rsid w:val="00876CD8"/>
    <w:rsid w:val="00880199"/>
    <w:rsid w:val="00885918"/>
    <w:rsid w:val="008862CD"/>
    <w:rsid w:val="008947D5"/>
    <w:rsid w:val="00895B77"/>
    <w:rsid w:val="008A2D04"/>
    <w:rsid w:val="008A53A1"/>
    <w:rsid w:val="008A7597"/>
    <w:rsid w:val="008B1AEC"/>
    <w:rsid w:val="008B6F28"/>
    <w:rsid w:val="008C08B2"/>
    <w:rsid w:val="008D0E2E"/>
    <w:rsid w:val="008D75C3"/>
    <w:rsid w:val="008F50C2"/>
    <w:rsid w:val="008F5608"/>
    <w:rsid w:val="008F59CD"/>
    <w:rsid w:val="008F64F2"/>
    <w:rsid w:val="00902A8A"/>
    <w:rsid w:val="00907E3E"/>
    <w:rsid w:val="00914F96"/>
    <w:rsid w:val="00915A97"/>
    <w:rsid w:val="0092115C"/>
    <w:rsid w:val="00924A53"/>
    <w:rsid w:val="00931ACD"/>
    <w:rsid w:val="0093226C"/>
    <w:rsid w:val="0093317E"/>
    <w:rsid w:val="009336C5"/>
    <w:rsid w:val="00935EE1"/>
    <w:rsid w:val="00942841"/>
    <w:rsid w:val="00944212"/>
    <w:rsid w:val="00945EAB"/>
    <w:rsid w:val="009539F1"/>
    <w:rsid w:val="00955B2E"/>
    <w:rsid w:val="00956D39"/>
    <w:rsid w:val="009606A5"/>
    <w:rsid w:val="0096080C"/>
    <w:rsid w:val="00960E38"/>
    <w:rsid w:val="00961F51"/>
    <w:rsid w:val="0096250A"/>
    <w:rsid w:val="00967A49"/>
    <w:rsid w:val="00970D67"/>
    <w:rsid w:val="0098040F"/>
    <w:rsid w:val="0098176D"/>
    <w:rsid w:val="009818BB"/>
    <w:rsid w:val="009849DF"/>
    <w:rsid w:val="009858B4"/>
    <w:rsid w:val="00985D12"/>
    <w:rsid w:val="00985FC4"/>
    <w:rsid w:val="009A0F92"/>
    <w:rsid w:val="009A14B5"/>
    <w:rsid w:val="009A2734"/>
    <w:rsid w:val="009A7C65"/>
    <w:rsid w:val="009B30B7"/>
    <w:rsid w:val="009B33A1"/>
    <w:rsid w:val="009B7D59"/>
    <w:rsid w:val="009C71CC"/>
    <w:rsid w:val="009D3541"/>
    <w:rsid w:val="009D6351"/>
    <w:rsid w:val="009D6F04"/>
    <w:rsid w:val="009E1E13"/>
    <w:rsid w:val="009F1519"/>
    <w:rsid w:val="009F4CC3"/>
    <w:rsid w:val="00A00F85"/>
    <w:rsid w:val="00A02E71"/>
    <w:rsid w:val="00A044BF"/>
    <w:rsid w:val="00A07749"/>
    <w:rsid w:val="00A17D19"/>
    <w:rsid w:val="00A22ED2"/>
    <w:rsid w:val="00A235DB"/>
    <w:rsid w:val="00A258E4"/>
    <w:rsid w:val="00A26B41"/>
    <w:rsid w:val="00A2709A"/>
    <w:rsid w:val="00A3162E"/>
    <w:rsid w:val="00A356C6"/>
    <w:rsid w:val="00A37845"/>
    <w:rsid w:val="00A41F13"/>
    <w:rsid w:val="00A44C0A"/>
    <w:rsid w:val="00A466DD"/>
    <w:rsid w:val="00A46C24"/>
    <w:rsid w:val="00A50ED0"/>
    <w:rsid w:val="00A561B0"/>
    <w:rsid w:val="00A56C7C"/>
    <w:rsid w:val="00A56D30"/>
    <w:rsid w:val="00A56F99"/>
    <w:rsid w:val="00A64798"/>
    <w:rsid w:val="00A64F3B"/>
    <w:rsid w:val="00A711EC"/>
    <w:rsid w:val="00A74053"/>
    <w:rsid w:val="00A760A1"/>
    <w:rsid w:val="00A81EE1"/>
    <w:rsid w:val="00A851DF"/>
    <w:rsid w:val="00A85AE6"/>
    <w:rsid w:val="00A85CD2"/>
    <w:rsid w:val="00A91B4B"/>
    <w:rsid w:val="00A924F0"/>
    <w:rsid w:val="00A954A0"/>
    <w:rsid w:val="00A9681B"/>
    <w:rsid w:val="00AA0233"/>
    <w:rsid w:val="00AA03FD"/>
    <w:rsid w:val="00AA5E26"/>
    <w:rsid w:val="00AA687C"/>
    <w:rsid w:val="00AA6926"/>
    <w:rsid w:val="00AB356B"/>
    <w:rsid w:val="00AB3CB8"/>
    <w:rsid w:val="00AC25BF"/>
    <w:rsid w:val="00AD1059"/>
    <w:rsid w:val="00AD2A16"/>
    <w:rsid w:val="00AD5571"/>
    <w:rsid w:val="00AD77B1"/>
    <w:rsid w:val="00AE165E"/>
    <w:rsid w:val="00AE40FD"/>
    <w:rsid w:val="00AE5A32"/>
    <w:rsid w:val="00AF0C5B"/>
    <w:rsid w:val="00AF7526"/>
    <w:rsid w:val="00AF78B1"/>
    <w:rsid w:val="00B001F6"/>
    <w:rsid w:val="00B05B2D"/>
    <w:rsid w:val="00B061B8"/>
    <w:rsid w:val="00B07CBD"/>
    <w:rsid w:val="00B12BBF"/>
    <w:rsid w:val="00B14EEF"/>
    <w:rsid w:val="00B15BA9"/>
    <w:rsid w:val="00B17D80"/>
    <w:rsid w:val="00B17E99"/>
    <w:rsid w:val="00B221BB"/>
    <w:rsid w:val="00B3160F"/>
    <w:rsid w:val="00B31BE5"/>
    <w:rsid w:val="00B3383C"/>
    <w:rsid w:val="00B43B30"/>
    <w:rsid w:val="00B43C37"/>
    <w:rsid w:val="00B4725F"/>
    <w:rsid w:val="00B47795"/>
    <w:rsid w:val="00B5113D"/>
    <w:rsid w:val="00B53AD3"/>
    <w:rsid w:val="00B54EC3"/>
    <w:rsid w:val="00B5742D"/>
    <w:rsid w:val="00B641C8"/>
    <w:rsid w:val="00B67D16"/>
    <w:rsid w:val="00B70DE0"/>
    <w:rsid w:val="00B74449"/>
    <w:rsid w:val="00B753F5"/>
    <w:rsid w:val="00B76785"/>
    <w:rsid w:val="00B76A98"/>
    <w:rsid w:val="00B91E7A"/>
    <w:rsid w:val="00B938FB"/>
    <w:rsid w:val="00B96271"/>
    <w:rsid w:val="00B9657B"/>
    <w:rsid w:val="00B96EFE"/>
    <w:rsid w:val="00BA3C8C"/>
    <w:rsid w:val="00BA6F52"/>
    <w:rsid w:val="00BB169E"/>
    <w:rsid w:val="00BB7ED7"/>
    <w:rsid w:val="00BE0C78"/>
    <w:rsid w:val="00BE1A34"/>
    <w:rsid w:val="00BE2A63"/>
    <w:rsid w:val="00BE30FF"/>
    <w:rsid w:val="00BE32EE"/>
    <w:rsid w:val="00BF2C76"/>
    <w:rsid w:val="00BF3EE3"/>
    <w:rsid w:val="00C0023E"/>
    <w:rsid w:val="00C01E85"/>
    <w:rsid w:val="00C02A02"/>
    <w:rsid w:val="00C02E5D"/>
    <w:rsid w:val="00C03A79"/>
    <w:rsid w:val="00C04444"/>
    <w:rsid w:val="00C053CE"/>
    <w:rsid w:val="00C0669A"/>
    <w:rsid w:val="00C06EB0"/>
    <w:rsid w:val="00C07158"/>
    <w:rsid w:val="00C13C7E"/>
    <w:rsid w:val="00C20E7F"/>
    <w:rsid w:val="00C20EA3"/>
    <w:rsid w:val="00C217A9"/>
    <w:rsid w:val="00C2271C"/>
    <w:rsid w:val="00C25E37"/>
    <w:rsid w:val="00C301F7"/>
    <w:rsid w:val="00C3154E"/>
    <w:rsid w:val="00C33340"/>
    <w:rsid w:val="00C43F86"/>
    <w:rsid w:val="00C47131"/>
    <w:rsid w:val="00C52497"/>
    <w:rsid w:val="00C602CE"/>
    <w:rsid w:val="00C6147D"/>
    <w:rsid w:val="00C61799"/>
    <w:rsid w:val="00C64219"/>
    <w:rsid w:val="00C6441C"/>
    <w:rsid w:val="00C64EBC"/>
    <w:rsid w:val="00C65454"/>
    <w:rsid w:val="00C7215B"/>
    <w:rsid w:val="00C807F6"/>
    <w:rsid w:val="00C854B5"/>
    <w:rsid w:val="00C85CC8"/>
    <w:rsid w:val="00C870D6"/>
    <w:rsid w:val="00C902C7"/>
    <w:rsid w:val="00C91286"/>
    <w:rsid w:val="00C92A32"/>
    <w:rsid w:val="00C9546F"/>
    <w:rsid w:val="00C95D0D"/>
    <w:rsid w:val="00C966F6"/>
    <w:rsid w:val="00CA4B81"/>
    <w:rsid w:val="00CB0573"/>
    <w:rsid w:val="00CB3CD7"/>
    <w:rsid w:val="00CC1BED"/>
    <w:rsid w:val="00CC330A"/>
    <w:rsid w:val="00CC3708"/>
    <w:rsid w:val="00CC5B57"/>
    <w:rsid w:val="00CF2CBB"/>
    <w:rsid w:val="00D021B3"/>
    <w:rsid w:val="00D05E64"/>
    <w:rsid w:val="00D074C5"/>
    <w:rsid w:val="00D12D69"/>
    <w:rsid w:val="00D13231"/>
    <w:rsid w:val="00D14FB9"/>
    <w:rsid w:val="00D15214"/>
    <w:rsid w:val="00D15896"/>
    <w:rsid w:val="00D16E41"/>
    <w:rsid w:val="00D172A3"/>
    <w:rsid w:val="00D17A9F"/>
    <w:rsid w:val="00D25E56"/>
    <w:rsid w:val="00D369C5"/>
    <w:rsid w:val="00D36B2D"/>
    <w:rsid w:val="00D4129E"/>
    <w:rsid w:val="00D46CDC"/>
    <w:rsid w:val="00D51D6A"/>
    <w:rsid w:val="00D53D38"/>
    <w:rsid w:val="00D53DDD"/>
    <w:rsid w:val="00D545FA"/>
    <w:rsid w:val="00D550AB"/>
    <w:rsid w:val="00D55C91"/>
    <w:rsid w:val="00D56ED7"/>
    <w:rsid w:val="00D624F0"/>
    <w:rsid w:val="00D709F4"/>
    <w:rsid w:val="00D73616"/>
    <w:rsid w:val="00D81E7E"/>
    <w:rsid w:val="00D82876"/>
    <w:rsid w:val="00D85068"/>
    <w:rsid w:val="00D863A1"/>
    <w:rsid w:val="00D86647"/>
    <w:rsid w:val="00DA471E"/>
    <w:rsid w:val="00DA5CA5"/>
    <w:rsid w:val="00DB080D"/>
    <w:rsid w:val="00DB16EC"/>
    <w:rsid w:val="00DB372D"/>
    <w:rsid w:val="00DC7D62"/>
    <w:rsid w:val="00DD2F29"/>
    <w:rsid w:val="00DD2F7B"/>
    <w:rsid w:val="00DE201F"/>
    <w:rsid w:val="00DE4133"/>
    <w:rsid w:val="00DE4ADD"/>
    <w:rsid w:val="00DE513E"/>
    <w:rsid w:val="00DE516D"/>
    <w:rsid w:val="00DE5411"/>
    <w:rsid w:val="00DE553F"/>
    <w:rsid w:val="00DE6363"/>
    <w:rsid w:val="00DE7CB6"/>
    <w:rsid w:val="00DF0C14"/>
    <w:rsid w:val="00DF27C9"/>
    <w:rsid w:val="00DF3C10"/>
    <w:rsid w:val="00DF556E"/>
    <w:rsid w:val="00E00477"/>
    <w:rsid w:val="00E03554"/>
    <w:rsid w:val="00E04A6A"/>
    <w:rsid w:val="00E125E3"/>
    <w:rsid w:val="00E13F18"/>
    <w:rsid w:val="00E20F21"/>
    <w:rsid w:val="00E4064C"/>
    <w:rsid w:val="00E46B53"/>
    <w:rsid w:val="00E51404"/>
    <w:rsid w:val="00E539E9"/>
    <w:rsid w:val="00E55A0B"/>
    <w:rsid w:val="00E57D9C"/>
    <w:rsid w:val="00E76747"/>
    <w:rsid w:val="00E77C28"/>
    <w:rsid w:val="00E8191C"/>
    <w:rsid w:val="00E857F6"/>
    <w:rsid w:val="00E869D3"/>
    <w:rsid w:val="00E90EC0"/>
    <w:rsid w:val="00E91FF7"/>
    <w:rsid w:val="00E9216C"/>
    <w:rsid w:val="00E933F0"/>
    <w:rsid w:val="00E97F0A"/>
    <w:rsid w:val="00EA0C8C"/>
    <w:rsid w:val="00EA56B6"/>
    <w:rsid w:val="00EA5FC2"/>
    <w:rsid w:val="00EA7A89"/>
    <w:rsid w:val="00EB28AE"/>
    <w:rsid w:val="00EB2927"/>
    <w:rsid w:val="00EC03C0"/>
    <w:rsid w:val="00ED01DA"/>
    <w:rsid w:val="00ED109E"/>
    <w:rsid w:val="00ED44E5"/>
    <w:rsid w:val="00ED4C92"/>
    <w:rsid w:val="00EE0AD5"/>
    <w:rsid w:val="00EE751E"/>
    <w:rsid w:val="00EF18B5"/>
    <w:rsid w:val="00EF3B4E"/>
    <w:rsid w:val="00F02CD0"/>
    <w:rsid w:val="00F03E8C"/>
    <w:rsid w:val="00F06C4B"/>
    <w:rsid w:val="00F07E56"/>
    <w:rsid w:val="00F1073E"/>
    <w:rsid w:val="00F14625"/>
    <w:rsid w:val="00F16B3E"/>
    <w:rsid w:val="00F17754"/>
    <w:rsid w:val="00F20C64"/>
    <w:rsid w:val="00F2150A"/>
    <w:rsid w:val="00F21D7F"/>
    <w:rsid w:val="00F22829"/>
    <w:rsid w:val="00F23362"/>
    <w:rsid w:val="00F23BA6"/>
    <w:rsid w:val="00F25BA9"/>
    <w:rsid w:val="00F26329"/>
    <w:rsid w:val="00F3541A"/>
    <w:rsid w:val="00F35952"/>
    <w:rsid w:val="00F368FE"/>
    <w:rsid w:val="00F44569"/>
    <w:rsid w:val="00F5311B"/>
    <w:rsid w:val="00F556C3"/>
    <w:rsid w:val="00F56688"/>
    <w:rsid w:val="00F574E0"/>
    <w:rsid w:val="00F61097"/>
    <w:rsid w:val="00F62A18"/>
    <w:rsid w:val="00F62ECD"/>
    <w:rsid w:val="00F65A65"/>
    <w:rsid w:val="00F65D80"/>
    <w:rsid w:val="00F72F22"/>
    <w:rsid w:val="00F811BE"/>
    <w:rsid w:val="00F93BF0"/>
    <w:rsid w:val="00FA0414"/>
    <w:rsid w:val="00FA0854"/>
    <w:rsid w:val="00FA55D3"/>
    <w:rsid w:val="00FA5A93"/>
    <w:rsid w:val="00FB0316"/>
    <w:rsid w:val="00FB3D36"/>
    <w:rsid w:val="00FC07C3"/>
    <w:rsid w:val="00FC46B9"/>
    <w:rsid w:val="00FC566E"/>
    <w:rsid w:val="00FC7D97"/>
    <w:rsid w:val="00FD21FB"/>
    <w:rsid w:val="00FD3EBC"/>
    <w:rsid w:val="00FD4498"/>
    <w:rsid w:val="00FE28E8"/>
    <w:rsid w:val="00FF1338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7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uiPriority w:val="20"/>
    <w:qFormat/>
    <w:rsid w:val="00172A18"/>
    <w:rPr>
      <w:i/>
      <w:iCs/>
    </w:rPr>
  </w:style>
  <w:style w:type="paragraph" w:styleId="a4">
    <w:name w:val="Normal (Web)"/>
    <w:basedOn w:val="a"/>
    <w:uiPriority w:val="99"/>
    <w:rsid w:val="00172A1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72A18"/>
    <w:rPr>
      <w:b/>
      <w:bCs/>
    </w:rPr>
  </w:style>
  <w:style w:type="character" w:styleId="a6">
    <w:name w:val="Hyperlink"/>
    <w:rsid w:val="00172A18"/>
    <w:rPr>
      <w:color w:val="002F9D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172A18"/>
  </w:style>
  <w:style w:type="character" w:customStyle="1" w:styleId="caps">
    <w:name w:val="caps"/>
    <w:basedOn w:val="a0"/>
    <w:rsid w:val="00172A18"/>
  </w:style>
  <w:style w:type="paragraph" w:styleId="a7">
    <w:name w:val="Balloon Text"/>
    <w:basedOn w:val="a"/>
    <w:link w:val="a8"/>
    <w:uiPriority w:val="99"/>
    <w:semiHidden/>
    <w:unhideWhenUsed/>
    <w:rsid w:val="0017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A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5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252D87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252D87"/>
    <w:pPr>
      <w:widowControl w:val="0"/>
      <w:shd w:val="clear" w:color="auto" w:fill="FFFFFF"/>
      <w:spacing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52D8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52D87"/>
    <w:rPr>
      <w:rFonts w:ascii="Arial" w:hAnsi="Arial" w:cs="Arial"/>
      <w:spacing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252D87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B4725F"/>
    <w:rPr>
      <w:rFonts w:ascii="Arial" w:hAnsi="Arial" w:cs="Arial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B4725F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725F"/>
    <w:pPr>
      <w:widowControl w:val="0"/>
      <w:shd w:val="clear" w:color="auto" w:fill="FFFFFF"/>
      <w:spacing w:before="360" w:after="240" w:line="280" w:lineRule="exact"/>
      <w:ind w:hanging="620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paragraph" w:styleId="a9">
    <w:name w:val="No Spacing"/>
    <w:uiPriority w:val="1"/>
    <w:qFormat/>
    <w:rsid w:val="00F2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2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9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C3154E"/>
    <w:rPr>
      <w:color w:val="808080"/>
    </w:rPr>
  </w:style>
  <w:style w:type="paragraph" w:customStyle="1" w:styleId="msonormalmailrucssattributepostfix">
    <w:name w:val="msonormal_mailru_css_attribute_postfix"/>
    <w:basedOn w:val="a"/>
    <w:rsid w:val="00A85CD2"/>
    <w:pPr>
      <w:spacing w:before="100" w:beforeAutospacing="1" w:after="100" w:afterAutospacing="1"/>
    </w:pPr>
  </w:style>
  <w:style w:type="paragraph" w:customStyle="1" w:styleId="gmail-msolistparagraphmailrucssattributepostfix">
    <w:name w:val="gmail-msolistparagraph_mailru_css_attribute_postfix"/>
    <w:basedOn w:val="a"/>
    <w:rsid w:val="00D866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55B8-6737-495C-B176-35E8E7E1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2019-05-07T09:03:00Z</dcterms:created>
  <dcterms:modified xsi:type="dcterms:W3CDTF">2019-05-13T08:32:00Z</dcterms:modified>
</cp:coreProperties>
</file>