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B4" w:rsidRPr="00052E99" w:rsidRDefault="00ED6FB4" w:rsidP="00ED6FB4">
      <w:pPr>
        <w:spacing w:after="0"/>
        <w:jc w:val="center"/>
        <w:rPr>
          <w:rStyle w:val="a4"/>
          <w:rFonts w:ascii="Times New Roman" w:hAnsi="Times New Roman"/>
          <w:sz w:val="32"/>
          <w:szCs w:val="32"/>
        </w:rPr>
      </w:pPr>
      <w:r w:rsidRPr="00052E99">
        <w:rPr>
          <w:rStyle w:val="a4"/>
          <w:rFonts w:ascii="Times New Roman" w:hAnsi="Times New Roman"/>
          <w:sz w:val="32"/>
          <w:szCs w:val="32"/>
          <w:lang w:val="uk-UA"/>
        </w:rPr>
        <w:t>П</w:t>
      </w:r>
      <w:r w:rsidRPr="00052E99">
        <w:rPr>
          <w:rStyle w:val="a4"/>
          <w:rFonts w:ascii="Times New Roman" w:hAnsi="Times New Roman"/>
          <w:sz w:val="32"/>
          <w:szCs w:val="32"/>
        </w:rPr>
        <w:t>АСПОРТ</w:t>
      </w:r>
    </w:p>
    <w:p w:rsidR="00ED6FB4" w:rsidRPr="00052E99" w:rsidRDefault="00CC0167" w:rsidP="00ED6FB4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b w:val="0"/>
          <w:sz w:val="32"/>
          <w:szCs w:val="32"/>
        </w:rPr>
      </w:pPr>
      <w:r w:rsidRPr="00052E99">
        <w:rPr>
          <w:b/>
          <w:color w:val="000000"/>
          <w:sz w:val="32"/>
          <w:szCs w:val="32"/>
        </w:rPr>
        <w:t>Накопитель</w:t>
      </w:r>
      <w:r w:rsidR="00ED6FB4" w:rsidRPr="00052E99">
        <w:rPr>
          <w:rStyle w:val="a4"/>
          <w:b w:val="0"/>
          <w:sz w:val="32"/>
          <w:szCs w:val="32"/>
          <w:lang w:val="uk-UA"/>
        </w:rPr>
        <w:t xml:space="preserve"> </w:t>
      </w:r>
      <w:r w:rsidR="00052E99" w:rsidRPr="00052E99">
        <w:rPr>
          <w:rStyle w:val="a5"/>
          <w:b/>
          <w:i w:val="0"/>
          <w:color w:val="000000"/>
          <w:sz w:val="32"/>
          <w:szCs w:val="32"/>
          <w:shd w:val="clear" w:color="auto" w:fill="FFFFFF"/>
        </w:rPr>
        <w:t>«Такелажный»</w:t>
      </w:r>
    </w:p>
    <w:p w:rsidR="00323A8D" w:rsidRDefault="0046704F" w:rsidP="00CC016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228850" cy="2228850"/>
            <wp:effectExtent l="19050" t="0" r="0" b="0"/>
            <wp:docPr id="12" name="Рисунок 7" descr="https://krok.biz/image/cache/data/takelazh/Takelazhnie_nakopiteli_Krok_1a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rok.biz/image/cache/data/takelazh/Takelazhnie_nakopiteli_Krok_1a-800x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24" cy="222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3F4" w:rsidRPr="001C03F4">
        <w:t xml:space="preserve"> </w:t>
      </w:r>
    </w:p>
    <w:p w:rsidR="00ED6FB4" w:rsidRDefault="00ED6FB4" w:rsidP="00CC016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052E99">
        <w:rPr>
          <w:rStyle w:val="a4"/>
          <w:color w:val="000000"/>
          <w:sz w:val="28"/>
          <w:szCs w:val="28"/>
        </w:rPr>
        <w:t>1. Общие сведения</w:t>
      </w:r>
    </w:p>
    <w:p w:rsidR="00BB517F" w:rsidRPr="00052E99" w:rsidRDefault="00BB517F" w:rsidP="00CC016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F65A09" w:rsidRPr="00B93D25" w:rsidRDefault="00ED6FB4" w:rsidP="003A5DD3">
      <w:pPr>
        <w:pStyle w:val="a6"/>
        <w:numPr>
          <w:ilvl w:val="0"/>
          <w:numId w:val="2"/>
        </w:numPr>
        <w:ind w:left="426" w:firstLine="264"/>
        <w:jc w:val="both"/>
        <w:rPr>
          <w:color w:val="333333"/>
          <w:szCs w:val="24"/>
          <w:shd w:val="clear" w:color="auto" w:fill="FFFFFF"/>
        </w:rPr>
      </w:pPr>
      <w:r w:rsidRPr="00B93D25">
        <w:rPr>
          <w:rStyle w:val="a5"/>
          <w:b/>
          <w:i w:val="0"/>
          <w:color w:val="000000"/>
          <w:szCs w:val="24"/>
          <w:shd w:val="clear" w:color="auto" w:fill="FFFFFF"/>
        </w:rPr>
        <w:t>Накопитель «Такелажный»</w:t>
      </w:r>
      <w:r w:rsidRPr="00B93D25">
        <w:rPr>
          <w:color w:val="000000"/>
          <w:szCs w:val="24"/>
          <w:shd w:val="clear" w:color="auto" w:fill="FFFFFF"/>
        </w:rPr>
        <w:t> —</w:t>
      </w:r>
      <w:r w:rsidR="00B93D25">
        <w:rPr>
          <w:color w:val="000000"/>
          <w:szCs w:val="24"/>
          <w:shd w:val="clear" w:color="auto" w:fill="FFFFFF"/>
        </w:rPr>
        <w:t xml:space="preserve"> </w:t>
      </w:r>
      <w:r w:rsidR="00F65A09" w:rsidRPr="00B93D25">
        <w:rPr>
          <w:color w:val="333333"/>
          <w:szCs w:val="24"/>
          <w:shd w:val="clear" w:color="auto" w:fill="FFFFFF"/>
        </w:rPr>
        <w:t>промежуточный анкерный узел</w:t>
      </w:r>
      <w:r w:rsidR="00B93D25">
        <w:rPr>
          <w:color w:val="333333"/>
          <w:szCs w:val="24"/>
          <w:shd w:val="clear" w:color="auto" w:fill="FFFFFF"/>
        </w:rPr>
        <w:t xml:space="preserve">, </w:t>
      </w:r>
      <w:r w:rsidR="00F65A09" w:rsidRPr="00B93D25">
        <w:rPr>
          <w:color w:val="333333"/>
          <w:szCs w:val="24"/>
          <w:shd w:val="clear" w:color="auto" w:fill="FFFFFF"/>
        </w:rPr>
        <w:t>позволя</w:t>
      </w:r>
      <w:r w:rsidR="00B93D25">
        <w:rPr>
          <w:color w:val="333333"/>
          <w:szCs w:val="24"/>
          <w:shd w:val="clear" w:color="auto" w:fill="FFFFFF"/>
        </w:rPr>
        <w:t>ющий</w:t>
      </w:r>
      <w:r w:rsidR="00F65A09" w:rsidRPr="00B93D25">
        <w:rPr>
          <w:color w:val="333333"/>
          <w:szCs w:val="24"/>
          <w:shd w:val="clear" w:color="auto" w:fill="FFFFFF"/>
        </w:rPr>
        <w:t xml:space="preserve"> использовать несколько разнесённых одна от другой точек крепления систем подвески вместо одной и организовывать разнообразные страховочные и крепёжные системы.</w:t>
      </w:r>
    </w:p>
    <w:p w:rsidR="00ED6FB4" w:rsidRPr="00B93D25" w:rsidRDefault="00ED6FB4" w:rsidP="003A5DD3">
      <w:pPr>
        <w:pStyle w:val="a6"/>
        <w:numPr>
          <w:ilvl w:val="0"/>
          <w:numId w:val="2"/>
        </w:numPr>
        <w:ind w:left="426" w:firstLine="264"/>
        <w:jc w:val="both"/>
        <w:rPr>
          <w:szCs w:val="24"/>
        </w:rPr>
      </w:pPr>
      <w:r w:rsidRPr="00B93D25">
        <w:rPr>
          <w:color w:val="000000"/>
          <w:szCs w:val="24"/>
          <w:shd w:val="clear" w:color="auto" w:fill="FFFFFF"/>
        </w:rPr>
        <w:t>Используется как элемент анкерного узла для увеличения количества точек страховки или креплений, не мешающих работе друг друга.</w:t>
      </w:r>
    </w:p>
    <w:p w:rsidR="00ED6FB4" w:rsidRPr="00E36C85" w:rsidRDefault="00ED6FB4" w:rsidP="00ED6FB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7"/>
          <w:szCs w:val="17"/>
        </w:rPr>
      </w:pPr>
    </w:p>
    <w:p w:rsidR="00ED6FB4" w:rsidRDefault="00ED6FB4" w:rsidP="00CC016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052E99">
        <w:rPr>
          <w:rStyle w:val="a4"/>
          <w:color w:val="000000"/>
          <w:sz w:val="28"/>
          <w:szCs w:val="28"/>
        </w:rPr>
        <w:t>2. Технические характеристики и принцип работы</w:t>
      </w:r>
    </w:p>
    <w:p w:rsidR="00A616C0" w:rsidRDefault="00A616C0" w:rsidP="00CC016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93D25" w:rsidRPr="00B93D25" w:rsidRDefault="00ED6FB4" w:rsidP="00603E2E">
      <w:pPr>
        <w:pStyle w:val="a6"/>
        <w:numPr>
          <w:ilvl w:val="0"/>
          <w:numId w:val="6"/>
        </w:numPr>
        <w:ind w:left="426" w:firstLine="264"/>
        <w:contextualSpacing/>
        <w:jc w:val="both"/>
        <w:rPr>
          <w:color w:val="000000"/>
          <w:szCs w:val="24"/>
          <w:shd w:val="clear" w:color="auto" w:fill="FFFFFF"/>
        </w:rPr>
      </w:pPr>
      <w:r w:rsidRPr="00B93D25">
        <w:rPr>
          <w:rStyle w:val="a5"/>
          <w:i w:val="0"/>
          <w:color w:val="000000"/>
        </w:rPr>
        <w:t>Накопитель «Такелажный»</w:t>
      </w:r>
      <w:r w:rsidRPr="00052E99">
        <w:rPr>
          <w:color w:val="000000"/>
        </w:rPr>
        <w:t xml:space="preserve"> — </w:t>
      </w:r>
      <w:r w:rsidR="00B93D25" w:rsidRPr="00B93D25">
        <w:rPr>
          <w:color w:val="000000"/>
          <w:szCs w:val="24"/>
          <w:shd w:val="clear" w:color="auto" w:fill="FFFFFF"/>
        </w:rPr>
        <w:t xml:space="preserve">это многофункциональная анкерная пластина с определённым </w:t>
      </w:r>
      <w:r w:rsidR="00B93D25">
        <w:rPr>
          <w:color w:val="000000"/>
          <w:szCs w:val="24"/>
          <w:shd w:val="clear" w:color="auto" w:fill="FFFFFF"/>
        </w:rPr>
        <w:t xml:space="preserve">  </w:t>
      </w:r>
      <w:r w:rsidR="00B93D25" w:rsidRPr="00B93D25">
        <w:rPr>
          <w:color w:val="000000"/>
          <w:szCs w:val="24"/>
          <w:shd w:val="clear" w:color="auto" w:fill="FFFFFF"/>
        </w:rPr>
        <w:t xml:space="preserve">количеством отверстий для </w:t>
      </w:r>
      <w:r w:rsidR="00B93D25" w:rsidRPr="00B93D25">
        <w:rPr>
          <w:color w:val="333333"/>
          <w:szCs w:val="24"/>
          <w:shd w:val="clear" w:color="auto" w:fill="FFFFFF"/>
        </w:rPr>
        <w:t xml:space="preserve">пространственного навешивания анкерных линий или </w:t>
      </w:r>
      <w:r w:rsidR="00B93D25" w:rsidRPr="00B93D25">
        <w:rPr>
          <w:color w:val="000000"/>
          <w:szCs w:val="24"/>
          <w:shd w:val="clear" w:color="auto" w:fill="FFFFFF"/>
        </w:rPr>
        <w:t xml:space="preserve">присоединения пользователей. </w:t>
      </w:r>
    </w:p>
    <w:p w:rsidR="00B93D25" w:rsidRDefault="00ED6FB4" w:rsidP="00603E2E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426" w:firstLine="26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3D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ТМ </w:t>
      </w:r>
      <w:r w:rsidRPr="00B93D2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KROK</w:t>
      </w:r>
      <w:r w:rsidRPr="00B93D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выпускает такелажные </w:t>
      </w:r>
      <w:r w:rsidR="00B93D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различных</w:t>
      </w:r>
      <w:r w:rsidRPr="00B93D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типоразмеров с </w:t>
      </w:r>
      <w:r w:rsidR="00B93D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разным </w:t>
      </w:r>
      <w:r w:rsidRPr="00B93D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количеством отверстий </w:t>
      </w:r>
      <w:r w:rsidR="00B93D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разного размера</w:t>
      </w:r>
      <w:r w:rsidRPr="00B93D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любых конфигураций навески. </w:t>
      </w:r>
    </w:p>
    <w:p w:rsidR="00ED6FB4" w:rsidRPr="002313CC" w:rsidRDefault="00ED6FB4" w:rsidP="00603E2E">
      <w:pPr>
        <w:shd w:val="clear" w:color="auto" w:fill="FFFFFF"/>
        <w:spacing w:after="0" w:line="240" w:lineRule="auto"/>
        <w:ind w:left="426" w:firstLine="26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25B6" w:rsidRPr="00603E2E" w:rsidRDefault="00C425B6" w:rsidP="00603E2E">
      <w:pPr>
        <w:pStyle w:val="ab"/>
        <w:shd w:val="clear" w:color="auto" w:fill="FFFFFF"/>
        <w:spacing w:after="0" w:line="240" w:lineRule="auto"/>
        <w:ind w:left="690"/>
        <w:jc w:val="center"/>
        <w:rPr>
          <w:rFonts w:ascii="Times New Roman" w:hAnsi="Times New Roman"/>
          <w:color w:val="000000"/>
          <w:sz w:val="24"/>
          <w:szCs w:val="24"/>
        </w:rPr>
      </w:pPr>
      <w:r w:rsidRPr="002313CC">
        <w:rPr>
          <w:noProof/>
        </w:rPr>
        <w:drawing>
          <wp:inline distT="0" distB="0" distL="0" distR="0">
            <wp:extent cx="1390650" cy="1409086"/>
            <wp:effectExtent l="19050" t="0" r="0" b="0"/>
            <wp:docPr id="22" name="Рисунок 22" descr="C:\Users\Пользователь\Downloads\Takelazhniy_nakopitel_MINI_4-800x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ownloads\Takelazhniy_nakopitel_MINI_4-800x8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0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13CC">
        <w:rPr>
          <w:noProof/>
        </w:rPr>
        <w:drawing>
          <wp:inline distT="0" distB="0" distL="0" distR="0">
            <wp:extent cx="1323975" cy="1566294"/>
            <wp:effectExtent l="19050" t="0" r="9525" b="0"/>
            <wp:docPr id="24" name="Рисунок 24" descr="C:\Users\Пользователь\Downloads\takelazhniy_nakopitel_disk-strong_2-800x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Пользователь\Downloads\takelazhniy_nakopitel_disk-strong_2-800x8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20" cy="157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13CC">
        <w:rPr>
          <w:noProof/>
        </w:rPr>
        <w:drawing>
          <wp:inline distT="0" distB="0" distL="0" distR="0">
            <wp:extent cx="2886075" cy="1664721"/>
            <wp:effectExtent l="19050" t="0" r="9525" b="0"/>
            <wp:docPr id="25" name="Рисунок 25" descr="C:\Users\Пользователь\Downloads\takelazhnaya_plastina_5plus5_3-800x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ользователь\Downloads\takelazhnaya_plastina_5plus5_3-800x8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202" cy="166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C60" w:rsidRPr="00603E2E" w:rsidRDefault="00310C60" w:rsidP="00603E2E">
      <w:pPr>
        <w:pStyle w:val="ab"/>
        <w:shd w:val="clear" w:color="auto" w:fill="FFFFFF"/>
        <w:spacing w:after="0" w:line="240" w:lineRule="auto"/>
        <w:ind w:left="690"/>
        <w:jc w:val="center"/>
        <w:rPr>
          <w:rFonts w:ascii="Times New Roman" w:hAnsi="Times New Roman"/>
          <w:color w:val="000000"/>
          <w:sz w:val="24"/>
          <w:szCs w:val="24"/>
        </w:rPr>
      </w:pPr>
      <w:r w:rsidRPr="002313CC">
        <w:rPr>
          <w:noProof/>
        </w:rPr>
        <w:drawing>
          <wp:inline distT="0" distB="0" distL="0" distR="0">
            <wp:extent cx="1409590" cy="1239094"/>
            <wp:effectExtent l="19050" t="0" r="110" b="0"/>
            <wp:docPr id="26" name="Рисунок 26" descr="C:\Users\Пользователь\Downloads\Takelazhniy_nakopitel_maliy_2-800x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Пользователь\Downloads\Takelazhniy_nakopitel_maliy_2-800x8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590" cy="123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13CC">
        <w:rPr>
          <w:noProof/>
        </w:rPr>
        <w:drawing>
          <wp:inline distT="0" distB="0" distL="0" distR="0">
            <wp:extent cx="1905000" cy="1303744"/>
            <wp:effectExtent l="19050" t="0" r="0" b="0"/>
            <wp:docPr id="27" name="Рисунок 27" descr="C:\Users\Пользователь\Downloads\Takelazhniy_nakopitel_sredniy_3-800x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Пользователь\Downloads\Takelazhniy_nakopitel_sredniy_3-800x8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13CC">
        <w:rPr>
          <w:noProof/>
        </w:rPr>
        <w:drawing>
          <wp:inline distT="0" distB="0" distL="0" distR="0">
            <wp:extent cx="2579999" cy="1638300"/>
            <wp:effectExtent l="19050" t="0" r="0" b="0"/>
            <wp:docPr id="28" name="Рисунок 28" descr="C:\Users\Пользователь\Downloads\Takelazhniy_nakopitel_bolshoy_3-800x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Пользователь\Downloads\Takelazhniy_nakopitel_bolshoy_3-800x8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58" cy="164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55" w:rsidRPr="00603E2E" w:rsidRDefault="007A4F55" w:rsidP="00603E2E">
      <w:pPr>
        <w:pStyle w:val="ab"/>
        <w:shd w:val="clear" w:color="auto" w:fill="FFFFFF"/>
        <w:spacing w:after="0" w:line="240" w:lineRule="auto"/>
        <w:ind w:left="690"/>
        <w:jc w:val="center"/>
        <w:rPr>
          <w:rFonts w:ascii="Times New Roman" w:hAnsi="Times New Roman"/>
          <w:color w:val="000000"/>
          <w:sz w:val="24"/>
          <w:szCs w:val="24"/>
        </w:rPr>
      </w:pPr>
      <w:r w:rsidRPr="00603E2E">
        <w:rPr>
          <w:rFonts w:ascii="Times New Roman" w:hAnsi="Times New Roman"/>
          <w:color w:val="000000"/>
          <w:sz w:val="24"/>
          <w:szCs w:val="24"/>
        </w:rPr>
        <w:t>Рис. 1</w:t>
      </w:r>
      <w:r w:rsidR="00C425B6" w:rsidRPr="00603E2E">
        <w:rPr>
          <w:rFonts w:ascii="Times New Roman" w:hAnsi="Times New Roman"/>
          <w:color w:val="000000"/>
          <w:sz w:val="24"/>
          <w:szCs w:val="24"/>
        </w:rPr>
        <w:t xml:space="preserve">. Эскизы различных </w:t>
      </w:r>
      <w:r w:rsidR="00F65A09" w:rsidRPr="00603E2E">
        <w:rPr>
          <w:rFonts w:ascii="Times New Roman" w:hAnsi="Times New Roman"/>
          <w:color w:val="000000"/>
          <w:sz w:val="24"/>
          <w:szCs w:val="24"/>
        </w:rPr>
        <w:t xml:space="preserve">видов </w:t>
      </w:r>
      <w:r w:rsidR="00C425B6" w:rsidRPr="00603E2E">
        <w:rPr>
          <w:rFonts w:ascii="Times New Roman" w:hAnsi="Times New Roman"/>
          <w:color w:val="000000"/>
          <w:sz w:val="24"/>
          <w:szCs w:val="24"/>
        </w:rPr>
        <w:t>такелажных пластин</w:t>
      </w:r>
    </w:p>
    <w:p w:rsidR="007A4F55" w:rsidRPr="002313CC" w:rsidRDefault="007A4F55" w:rsidP="00603E2E">
      <w:pPr>
        <w:shd w:val="clear" w:color="auto" w:fill="FFFFFF"/>
        <w:spacing w:after="0" w:line="240" w:lineRule="auto"/>
        <w:ind w:left="426" w:firstLine="26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03E2E" w:rsidRPr="00603E2E" w:rsidRDefault="00603E2E" w:rsidP="00603E2E">
      <w:pPr>
        <w:shd w:val="clear" w:color="auto" w:fill="FFFFFF"/>
        <w:spacing w:after="0" w:line="240" w:lineRule="auto"/>
        <w:ind w:left="426" w:firstLine="26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3E2E">
        <w:rPr>
          <w:rFonts w:ascii="Times New Roman" w:hAnsi="Times New Roman"/>
          <w:sz w:val="24"/>
          <w:szCs w:val="24"/>
        </w:rPr>
        <w:lastRenderedPageBreak/>
        <w:t>2.3.</w:t>
      </w:r>
      <w:r w:rsidR="007A4F55" w:rsidRPr="00603E2E">
        <w:rPr>
          <w:rFonts w:ascii="Times New Roman" w:hAnsi="Times New Roman"/>
          <w:sz w:val="24"/>
          <w:szCs w:val="24"/>
        </w:rPr>
        <w:t xml:space="preserve">   </w:t>
      </w:r>
      <w:r w:rsidRPr="00603E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Изготавливаются пластины,  как из </w:t>
      </w:r>
      <w:r w:rsidRPr="00603E2E">
        <w:rPr>
          <w:rFonts w:ascii="Times New Roman" w:hAnsi="Times New Roman"/>
          <w:color w:val="000000"/>
          <w:sz w:val="24"/>
          <w:szCs w:val="24"/>
        </w:rPr>
        <w:t>высокопрочного</w:t>
      </w:r>
      <w:r w:rsidRPr="00603E2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03E2E">
        <w:rPr>
          <w:rFonts w:ascii="Times New Roman" w:hAnsi="Times New Roman"/>
          <w:color w:val="000000"/>
          <w:sz w:val="24"/>
          <w:szCs w:val="24"/>
        </w:rPr>
        <w:t>алюминиево-магниевого</w:t>
      </w:r>
      <w:r w:rsidRPr="00603E2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03E2E">
        <w:rPr>
          <w:rFonts w:ascii="Times New Roman" w:hAnsi="Times New Roman"/>
          <w:color w:val="000000"/>
          <w:sz w:val="24"/>
          <w:szCs w:val="24"/>
        </w:rPr>
        <w:t>сплава</w:t>
      </w:r>
      <w:r w:rsidRPr="00603E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так и из </w:t>
      </w:r>
      <w:r w:rsidRPr="00603E2E">
        <w:rPr>
          <w:rFonts w:ascii="Times New Roman" w:hAnsi="Times New Roman"/>
          <w:color w:val="000000"/>
          <w:sz w:val="24"/>
          <w:szCs w:val="24"/>
        </w:rPr>
        <w:t xml:space="preserve">высокопрочной стали фрезерованием или штамповкой, но не литьём. Поэтому имеют внутреннюю однородную упорядоченную структуру, что делает накопители «Такелажные» от ТМ KROK высоконадёжным изделием и обеспечивает отличное отношение прочности к весу. </w:t>
      </w:r>
    </w:p>
    <w:p w:rsidR="00603E2E" w:rsidRPr="002313CC" w:rsidRDefault="00603E2E" w:rsidP="00603E2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firstLine="264"/>
        <w:contextualSpacing/>
        <w:jc w:val="both"/>
        <w:rPr>
          <w:color w:val="000000"/>
        </w:rPr>
      </w:pPr>
      <w:r>
        <w:rPr>
          <w:color w:val="000000"/>
        </w:rPr>
        <w:t>Достаточная т</w:t>
      </w:r>
      <w:r w:rsidRPr="00B93D25">
        <w:rPr>
          <w:color w:val="000000"/>
        </w:rPr>
        <w:t xml:space="preserve">олщина </w:t>
      </w:r>
      <w:r>
        <w:rPr>
          <w:color w:val="000000"/>
        </w:rPr>
        <w:t xml:space="preserve">большинства пластин </w:t>
      </w:r>
      <w:r w:rsidRPr="00B93D25">
        <w:rPr>
          <w:color w:val="000000"/>
        </w:rPr>
        <w:t>позволяет при необходимости ввязывать верёвку напрямую в пластину</w:t>
      </w:r>
      <w:r>
        <w:rPr>
          <w:color w:val="000000"/>
        </w:rPr>
        <w:t xml:space="preserve">, не используя соединительные карабины или </w:t>
      </w:r>
      <w:proofErr w:type="spellStart"/>
      <w:r>
        <w:rPr>
          <w:color w:val="000000"/>
        </w:rPr>
        <w:t>шаклы</w:t>
      </w:r>
      <w:proofErr w:type="spellEnd"/>
      <w:r w:rsidRPr="00B93D25">
        <w:rPr>
          <w:color w:val="000000"/>
        </w:rPr>
        <w:t>.</w:t>
      </w:r>
    </w:p>
    <w:p w:rsidR="00603E2E" w:rsidRPr="00603E2E" w:rsidRDefault="00603E2E" w:rsidP="00603E2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firstLine="264"/>
        <w:contextualSpacing/>
        <w:jc w:val="both"/>
        <w:rPr>
          <w:color w:val="000000"/>
        </w:rPr>
      </w:pPr>
      <w:r w:rsidRPr="002313CC">
        <w:rPr>
          <w:color w:val="000000"/>
          <w:shd w:val="clear" w:color="auto" w:fill="FFFFFF"/>
        </w:rPr>
        <w:t>Оригинальн</w:t>
      </w:r>
      <w:r>
        <w:rPr>
          <w:color w:val="000000"/>
          <w:shd w:val="clear" w:color="auto" w:fill="FFFFFF"/>
        </w:rPr>
        <w:t>ые</w:t>
      </w:r>
      <w:r w:rsidRPr="002313CC">
        <w:rPr>
          <w:color w:val="000000"/>
          <w:shd w:val="clear" w:color="auto" w:fill="FFFFFF"/>
        </w:rPr>
        <w:t xml:space="preserve">  форм</w:t>
      </w:r>
      <w:r>
        <w:rPr>
          <w:color w:val="000000"/>
          <w:shd w:val="clear" w:color="auto" w:fill="FFFFFF"/>
        </w:rPr>
        <w:t>ы</w:t>
      </w:r>
      <w:r w:rsidRPr="002313CC">
        <w:rPr>
          <w:color w:val="000000"/>
          <w:shd w:val="clear" w:color="auto" w:fill="FFFFFF"/>
        </w:rPr>
        <w:t xml:space="preserve"> </w:t>
      </w:r>
      <w:r w:rsidRPr="002313CC">
        <w:rPr>
          <w:i/>
          <w:color w:val="000000"/>
          <w:shd w:val="clear" w:color="auto" w:fill="FFFFFF"/>
        </w:rPr>
        <w:t>накопител</w:t>
      </w:r>
      <w:r>
        <w:rPr>
          <w:i/>
          <w:color w:val="000000"/>
          <w:shd w:val="clear" w:color="auto" w:fill="FFFFFF"/>
        </w:rPr>
        <w:t>ей</w:t>
      </w:r>
      <w:r w:rsidRPr="002313CC">
        <w:rPr>
          <w:i/>
          <w:color w:val="000000"/>
          <w:shd w:val="clear" w:color="auto" w:fill="FFFFFF"/>
        </w:rPr>
        <w:t xml:space="preserve"> «Такелажн</w:t>
      </w:r>
      <w:r>
        <w:rPr>
          <w:i/>
          <w:color w:val="000000"/>
          <w:shd w:val="clear" w:color="auto" w:fill="FFFFFF"/>
        </w:rPr>
        <w:t>ых</w:t>
      </w:r>
      <w:r w:rsidRPr="002313CC">
        <w:rPr>
          <w:i/>
          <w:color w:val="000000"/>
          <w:shd w:val="clear" w:color="auto" w:fill="FFFFFF"/>
        </w:rPr>
        <w:t xml:space="preserve">» </w:t>
      </w:r>
      <w:r w:rsidRPr="002313CC">
        <w:rPr>
          <w:color w:val="000000"/>
          <w:shd w:val="clear" w:color="auto" w:fill="FFFFFF"/>
        </w:rPr>
        <w:t>позволяет решать задачи, выходящие за рамки возможностей обычных такелажных пластин. Конструкция навески теперь ограничена только вашей фантазией.</w:t>
      </w:r>
    </w:p>
    <w:p w:rsidR="00603E2E" w:rsidRPr="00603E2E" w:rsidRDefault="00603E2E" w:rsidP="00603E2E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426" w:firstLine="264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/>
          <w:i w:val="0"/>
          <w:color w:val="333333"/>
          <w:sz w:val="24"/>
          <w:szCs w:val="24"/>
          <w:shd w:val="clear" w:color="auto" w:fill="FFFFFF"/>
        </w:rPr>
        <w:t>Некоторые такелажные пластины, как, например, т</w:t>
      </w:r>
      <w:r w:rsidRPr="00603E2E">
        <w:rPr>
          <w:rStyle w:val="a5"/>
          <w:rFonts w:ascii="Times New Roman" w:hAnsi="Times New Roman"/>
          <w:i w:val="0"/>
          <w:color w:val="333333"/>
          <w:sz w:val="24"/>
          <w:szCs w:val="24"/>
          <w:shd w:val="clear" w:color="auto" w:fill="FFFFFF"/>
        </w:rPr>
        <w:t>акелажная квадратная пластина</w:t>
      </w:r>
      <w:r w:rsidRPr="00603E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с четырьмя анкерными точками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служит</w:t>
      </w:r>
      <w:r w:rsidRPr="00603E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</w:t>
      </w:r>
      <w:r w:rsidRPr="00603E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станавлив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ки</w:t>
      </w:r>
      <w:proofErr w:type="spellEnd"/>
      <w:r w:rsidRPr="00603E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анкерных </w:t>
      </w:r>
      <w:r w:rsidRPr="00603E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столбиках серии ПОСТ и других анкерных устройств от ТМ КРОК (рис.2). Закрепля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ю</w:t>
      </w:r>
      <w:r w:rsidRPr="00603E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тся на шпильке  с помощью гайки и мо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гу</w:t>
      </w:r>
      <w:r w:rsidRPr="00603E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 вращаться в плоскости пластины. Вращение позволяет автоматически выбирать вектор приложения нагрузки.</w:t>
      </w:r>
    </w:p>
    <w:p w:rsidR="00603E2E" w:rsidRPr="002313CC" w:rsidRDefault="00603E2E" w:rsidP="00603E2E">
      <w:pPr>
        <w:pStyle w:val="a3"/>
        <w:shd w:val="clear" w:color="auto" w:fill="FFFFFF"/>
        <w:spacing w:before="0" w:beforeAutospacing="0" w:after="0" w:afterAutospacing="0"/>
        <w:ind w:left="690"/>
        <w:contextualSpacing/>
        <w:jc w:val="both"/>
        <w:rPr>
          <w:color w:val="000000"/>
        </w:rPr>
      </w:pPr>
    </w:p>
    <w:p w:rsidR="007A4F55" w:rsidRPr="002313CC" w:rsidRDefault="007A4F55" w:rsidP="00ED6FB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C03F4" w:rsidRPr="002313CC" w:rsidRDefault="00800755" w:rsidP="00800755">
      <w:pPr>
        <w:shd w:val="clear" w:color="auto" w:fill="FFFFFF"/>
        <w:spacing w:after="0" w:line="240" w:lineRule="auto"/>
        <w:ind w:left="360"/>
        <w:jc w:val="center"/>
        <w:rPr>
          <w:rStyle w:val="a5"/>
          <w:rFonts w:ascii="Times New Roman" w:hAnsi="Times New Roman"/>
          <w:i w:val="0"/>
          <w:color w:val="333333"/>
          <w:sz w:val="24"/>
          <w:szCs w:val="24"/>
          <w:shd w:val="clear" w:color="auto" w:fill="FFFFFF"/>
        </w:rPr>
      </w:pPr>
      <w:r w:rsidRPr="002313C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43075" cy="1743075"/>
            <wp:effectExtent l="19050" t="0" r="9525" b="0"/>
            <wp:docPr id="33" name="Рисунок 33" descr="Ð¢Ð°ÐºÐµÐ»Ð°Ð¶Ð½Ð°Ñ Ð¿Ð»Ð°ÑÑÐ¸Ð½Ð° Ð´Ð»Ñ Ð°Ð½ÐºÐµÑÐ½ÑÑ ÑÑÐ¾Ð»Ð±Ð¸ÐºÐ¾Ð² ÐÐ¡-Ð¨ ÐºÐ²Ð°Ð´ÑÐ°ÑÐ½Ð°Ñ Ð½Ð° ÑÐµÑÑÑÐµ Ð¾ÑÐ²ÐµÑÑÑ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Ð¢Ð°ÐºÐµÐ»Ð°Ð¶Ð½Ð°Ñ Ð¿Ð»Ð°ÑÑÐ¸Ð½Ð° Ð´Ð»Ñ Ð°Ð½ÐºÐµÑÐ½ÑÑ ÑÑÐ¾Ð»Ð±Ð¸ÐºÐ¾Ð² ÐÐ¡-Ð¨ ÐºÐ²Ð°Ð´ÑÐ°ÑÐ½Ð°Ñ Ð½Ð° ÑÐµÑÑÑÐµ Ð¾ÑÐ²ÐµÑÑÑÐ¸Ñ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58" cy="174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13CC">
        <w:rPr>
          <w:rFonts w:ascii="Times New Roman" w:hAnsi="Times New Roman"/>
          <w:iCs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009775" cy="1737523"/>
            <wp:effectExtent l="19050" t="0" r="0" b="0"/>
            <wp:docPr id="36" name="Рисунок 36" descr="C:\Users\Пользователь\Downloads\takelazhnaya_plastina_dlya_ankernyh_stolbikov_kvadratnaya_1-800x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Пользователь\Downloads\takelazhnaya_plastina_dlya_ankernyh_stolbikov_kvadratnaya_1-800x80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075" cy="173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C54">
        <w:rPr>
          <w:rFonts w:ascii="Times New Roman" w:hAnsi="Times New Roman"/>
          <w:iCs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1647825" cy="1989661"/>
            <wp:effectExtent l="19050" t="0" r="9525" b="0"/>
            <wp:docPr id="1" name="Рисунок 1" descr="C:\Users\Пользователь\Downloads\Такелажная пласт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Такелажная пластин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175" cy="199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3F4" w:rsidRDefault="001C03F4" w:rsidP="00800755">
      <w:pPr>
        <w:shd w:val="clear" w:color="auto" w:fill="FFFFFF"/>
        <w:spacing w:after="0" w:line="240" w:lineRule="auto"/>
        <w:ind w:left="360"/>
        <w:jc w:val="center"/>
        <w:rPr>
          <w:rStyle w:val="a5"/>
          <w:rFonts w:ascii="Times New Roman" w:hAnsi="Times New Roman"/>
          <w:i w:val="0"/>
          <w:color w:val="333333"/>
          <w:sz w:val="24"/>
          <w:szCs w:val="24"/>
          <w:shd w:val="clear" w:color="auto" w:fill="FFFFFF"/>
        </w:rPr>
      </w:pPr>
      <w:r w:rsidRPr="002313CC">
        <w:rPr>
          <w:rStyle w:val="a5"/>
          <w:rFonts w:ascii="Times New Roman" w:hAnsi="Times New Roman"/>
          <w:i w:val="0"/>
          <w:color w:val="333333"/>
          <w:sz w:val="24"/>
          <w:szCs w:val="24"/>
          <w:shd w:val="clear" w:color="auto" w:fill="FFFFFF"/>
        </w:rPr>
        <w:t xml:space="preserve">Рис.2. </w:t>
      </w:r>
      <w:proofErr w:type="spellStart"/>
      <w:r w:rsidRPr="002313CC">
        <w:rPr>
          <w:rStyle w:val="a5"/>
          <w:rFonts w:ascii="Times New Roman" w:hAnsi="Times New Roman"/>
          <w:i w:val="0"/>
          <w:color w:val="333333"/>
          <w:sz w:val="24"/>
          <w:szCs w:val="24"/>
          <w:shd w:val="clear" w:color="auto" w:fill="FFFFFF"/>
        </w:rPr>
        <w:t>Такелажка</w:t>
      </w:r>
      <w:proofErr w:type="spellEnd"/>
      <w:r w:rsidRPr="002313CC">
        <w:rPr>
          <w:rStyle w:val="a5"/>
          <w:rFonts w:ascii="Times New Roman" w:hAnsi="Times New Roman"/>
          <w:i w:val="0"/>
          <w:color w:val="333333"/>
          <w:sz w:val="24"/>
          <w:szCs w:val="24"/>
          <w:shd w:val="clear" w:color="auto" w:fill="FFFFFF"/>
        </w:rPr>
        <w:t xml:space="preserve"> для анкерного столбика.</w:t>
      </w:r>
    </w:p>
    <w:p w:rsidR="00603E2E" w:rsidRDefault="00603E2E" w:rsidP="00800755">
      <w:pPr>
        <w:shd w:val="clear" w:color="auto" w:fill="FFFFFF"/>
        <w:spacing w:after="0" w:line="240" w:lineRule="auto"/>
        <w:ind w:left="360"/>
        <w:jc w:val="center"/>
        <w:rPr>
          <w:rStyle w:val="a5"/>
          <w:rFonts w:ascii="Times New Roman" w:hAnsi="Times New Roman"/>
          <w:i w:val="0"/>
          <w:color w:val="333333"/>
          <w:sz w:val="24"/>
          <w:szCs w:val="24"/>
          <w:shd w:val="clear" w:color="auto" w:fill="FFFFFF"/>
        </w:rPr>
      </w:pPr>
    </w:p>
    <w:p w:rsidR="00603E2E" w:rsidRPr="002313CC" w:rsidRDefault="00603E2E" w:rsidP="00603E2E">
      <w:pPr>
        <w:shd w:val="clear" w:color="auto" w:fill="FFFFFF"/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FB1C58" w:rsidRDefault="00FB1C58" w:rsidP="00FB1C58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2.6. </w:t>
      </w:r>
      <w:r w:rsidRPr="00912675">
        <w:rPr>
          <w:rFonts w:ascii="Times New Roman" w:hAnsi="Times New Roman"/>
          <w:sz w:val="24"/>
          <w:szCs w:val="24"/>
          <w:shd w:val="clear" w:color="auto" w:fill="FFFFFF"/>
        </w:rPr>
        <w:t xml:space="preserve">Климатическое исполнение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накопителей </w:t>
      </w:r>
      <w:r w:rsidRPr="00912675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912675">
        <w:rPr>
          <w:rFonts w:ascii="Times New Roman" w:hAnsi="Times New Roman"/>
          <w:sz w:val="24"/>
          <w:szCs w:val="24"/>
        </w:rPr>
        <w:t xml:space="preserve"> УХЛ1</w:t>
      </w:r>
      <w:r w:rsidRPr="00CA12D7">
        <w:rPr>
          <w:rFonts w:ascii="Times New Roman" w:hAnsi="Times New Roman"/>
          <w:sz w:val="24"/>
          <w:szCs w:val="24"/>
        </w:rPr>
        <w:t>.</w:t>
      </w:r>
    </w:p>
    <w:p w:rsidR="00B8595C" w:rsidRPr="002313CC" w:rsidRDefault="00FB1C58" w:rsidP="00FB1C58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2.7. Технические характеристики снесены в таблицу 1:</w:t>
      </w:r>
    </w:p>
    <w:p w:rsidR="00B8595C" w:rsidRPr="002313CC" w:rsidRDefault="00B8595C" w:rsidP="00ED6FB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C6D02" w:rsidRPr="002313CC" w:rsidRDefault="001C03F4" w:rsidP="00ED6FB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2313CC">
        <w:rPr>
          <w:rFonts w:ascii="Times New Roman" w:hAnsi="Times New Roman"/>
          <w:sz w:val="24"/>
          <w:szCs w:val="24"/>
        </w:rPr>
        <w:t xml:space="preserve">Технические характеристики </w:t>
      </w:r>
      <w:r w:rsidRPr="002313CC">
        <w:rPr>
          <w:rFonts w:ascii="Times New Roman" w:hAnsi="Times New Roman"/>
          <w:color w:val="000000"/>
          <w:sz w:val="24"/>
          <w:szCs w:val="24"/>
        </w:rPr>
        <w:t>различных такелажных пластин</w:t>
      </w:r>
    </w:p>
    <w:p w:rsidR="001C03F4" w:rsidRPr="002313CC" w:rsidRDefault="001C03F4" w:rsidP="001C03F4">
      <w:pPr>
        <w:shd w:val="clear" w:color="auto" w:fill="FFFFFF"/>
        <w:spacing w:after="0" w:line="240" w:lineRule="auto"/>
        <w:ind w:left="360"/>
        <w:jc w:val="right"/>
        <w:rPr>
          <w:rFonts w:ascii="Times New Roman" w:hAnsi="Times New Roman"/>
          <w:color w:val="000000"/>
          <w:sz w:val="24"/>
          <w:szCs w:val="24"/>
        </w:rPr>
      </w:pPr>
      <w:r w:rsidRPr="002313CC">
        <w:rPr>
          <w:rFonts w:ascii="Times New Roman" w:hAnsi="Times New Roman"/>
          <w:color w:val="000000"/>
          <w:sz w:val="24"/>
          <w:szCs w:val="24"/>
        </w:rPr>
        <w:t>Таблица 1.</w:t>
      </w:r>
    </w:p>
    <w:p w:rsidR="00ED6FB4" w:rsidRPr="002313CC" w:rsidRDefault="00ED6FB4" w:rsidP="00ED6FB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55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1"/>
        <w:gridCol w:w="1134"/>
        <w:gridCol w:w="992"/>
        <w:gridCol w:w="993"/>
        <w:gridCol w:w="1417"/>
        <w:gridCol w:w="1418"/>
      </w:tblGrid>
      <w:tr w:rsidR="00ED6FB4" w:rsidRPr="002313CC" w:rsidTr="00C35C54">
        <w:tc>
          <w:tcPr>
            <w:tcW w:w="4001" w:type="dxa"/>
          </w:tcPr>
          <w:p w:rsidR="00ED6FB4" w:rsidRPr="002313CC" w:rsidRDefault="007A4F55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ED6FB4" w:rsidRPr="002313CC" w:rsidRDefault="00ED6FB4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Размер, мм</w:t>
            </w:r>
          </w:p>
        </w:tc>
        <w:tc>
          <w:tcPr>
            <w:tcW w:w="992" w:type="dxa"/>
          </w:tcPr>
          <w:p w:rsidR="00ED6FB4" w:rsidRPr="002313CC" w:rsidRDefault="00ED6FB4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Толщина,мм</w:t>
            </w:r>
            <w:proofErr w:type="spellEnd"/>
          </w:p>
        </w:tc>
        <w:tc>
          <w:tcPr>
            <w:tcW w:w="993" w:type="dxa"/>
          </w:tcPr>
          <w:p w:rsidR="00ED6FB4" w:rsidRPr="002313CC" w:rsidRDefault="00ED6FB4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Вес,</w:t>
            </w:r>
          </w:p>
          <w:p w:rsidR="00ED6FB4" w:rsidRPr="002313CC" w:rsidRDefault="00ED6FB4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ED6FB4" w:rsidRPr="002313CC" w:rsidRDefault="001C03F4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WLL</w:t>
            </w:r>
            <w:r w:rsidR="00ED6FB4"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, кН</w:t>
            </w:r>
          </w:p>
        </w:tc>
        <w:tc>
          <w:tcPr>
            <w:tcW w:w="1418" w:type="dxa"/>
          </w:tcPr>
          <w:p w:rsidR="00ED6FB4" w:rsidRPr="002313CC" w:rsidRDefault="001C03F4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MBS</w:t>
            </w:r>
            <w:r w:rsidR="00ED6FB4"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, кН</w:t>
            </w:r>
          </w:p>
        </w:tc>
      </w:tr>
      <w:tr w:rsidR="001C03F4" w:rsidRPr="002313CC" w:rsidTr="00C35C54">
        <w:tc>
          <w:tcPr>
            <w:tcW w:w="4001" w:type="dxa"/>
          </w:tcPr>
          <w:p w:rsidR="001C03F4" w:rsidRPr="002313CC" w:rsidRDefault="00800755" w:rsidP="00B8595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13C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Такелажный накопитель «МИНИ»</w:t>
            </w:r>
          </w:p>
          <w:p w:rsidR="00800755" w:rsidRPr="002313CC" w:rsidRDefault="00800755" w:rsidP="00231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(закаленная сталь)</w:t>
            </w:r>
          </w:p>
        </w:tc>
        <w:tc>
          <w:tcPr>
            <w:tcW w:w="1134" w:type="dxa"/>
          </w:tcPr>
          <w:p w:rsidR="001C03F4" w:rsidRPr="002313CC" w:rsidRDefault="00B8595C" w:rsidP="00A40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13CC">
              <w:rPr>
                <w:rStyle w:val="a4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65×80</w:t>
            </w:r>
          </w:p>
        </w:tc>
        <w:tc>
          <w:tcPr>
            <w:tcW w:w="992" w:type="dxa"/>
          </w:tcPr>
          <w:p w:rsidR="001C03F4" w:rsidRPr="002313CC" w:rsidRDefault="00B8595C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C03F4" w:rsidRPr="002313CC" w:rsidRDefault="00B8595C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1C03F4" w:rsidRPr="002313CC" w:rsidRDefault="00B8595C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13C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418" w:type="dxa"/>
          </w:tcPr>
          <w:p w:rsidR="001C03F4" w:rsidRPr="002313CC" w:rsidRDefault="00B8595C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13C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ED6FB4" w:rsidRPr="002313CC" w:rsidTr="00C35C54">
        <w:tc>
          <w:tcPr>
            <w:tcW w:w="4001" w:type="dxa"/>
          </w:tcPr>
          <w:p w:rsidR="00ED6FB4" w:rsidRPr="002313CC" w:rsidRDefault="00ED6FB4" w:rsidP="00A40F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Такелажный накопитель </w:t>
            </w:r>
            <w:r w:rsidR="00B8595C" w:rsidRPr="002313C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«Лапка </w:t>
            </w:r>
            <w:proofErr w:type="spellStart"/>
            <w:r w:rsidR="00B8595C" w:rsidRPr="002313C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Al</w:t>
            </w:r>
            <w:proofErr w:type="spellEnd"/>
            <w:r w:rsidR="00B8595C" w:rsidRPr="002313C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ED6FB4" w:rsidRPr="002313CC" w:rsidRDefault="00ED6FB4" w:rsidP="00A40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(алюминиево-магниевый сплав)</w:t>
            </w:r>
          </w:p>
        </w:tc>
        <w:tc>
          <w:tcPr>
            <w:tcW w:w="1134" w:type="dxa"/>
          </w:tcPr>
          <w:p w:rsidR="00ED6FB4" w:rsidRPr="002313CC" w:rsidRDefault="00ED6FB4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88х102</w:t>
            </w:r>
          </w:p>
        </w:tc>
        <w:tc>
          <w:tcPr>
            <w:tcW w:w="992" w:type="dxa"/>
          </w:tcPr>
          <w:p w:rsidR="00ED6FB4" w:rsidRPr="002313CC" w:rsidRDefault="00ED6FB4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D6FB4" w:rsidRPr="002313CC" w:rsidRDefault="00ED6FB4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ED6FB4" w:rsidRPr="002313CC" w:rsidRDefault="00ED6FB4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ED6FB4" w:rsidRPr="002313CC" w:rsidRDefault="00ED6FB4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B8595C" w:rsidRPr="002313CC" w:rsidTr="00C35C54">
        <w:tc>
          <w:tcPr>
            <w:tcW w:w="4001" w:type="dxa"/>
          </w:tcPr>
          <w:p w:rsidR="00B8595C" w:rsidRPr="002313CC" w:rsidRDefault="00B8595C" w:rsidP="00A40FBD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13C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Такелажный накопитель «Лапка </w:t>
            </w:r>
            <w:proofErr w:type="spellStart"/>
            <w:r w:rsidRPr="002313C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St</w:t>
            </w:r>
            <w:proofErr w:type="spellEnd"/>
            <w:r w:rsidRPr="002313C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B8595C" w:rsidRPr="002313CC" w:rsidRDefault="00B8595C" w:rsidP="00A40F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(конструкционная сталь)</w:t>
            </w:r>
          </w:p>
        </w:tc>
        <w:tc>
          <w:tcPr>
            <w:tcW w:w="1134" w:type="dxa"/>
          </w:tcPr>
          <w:p w:rsidR="00B8595C" w:rsidRPr="002313CC" w:rsidRDefault="00B8595C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88х102</w:t>
            </w:r>
          </w:p>
        </w:tc>
        <w:tc>
          <w:tcPr>
            <w:tcW w:w="992" w:type="dxa"/>
          </w:tcPr>
          <w:p w:rsidR="00B8595C" w:rsidRPr="002313CC" w:rsidRDefault="00B8595C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8595C" w:rsidRPr="002313CC" w:rsidRDefault="00B8595C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B8595C" w:rsidRPr="002313CC" w:rsidRDefault="00B8595C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B8595C" w:rsidRPr="002313CC" w:rsidRDefault="00B8595C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2313CC" w:rsidRPr="002313CC" w:rsidTr="00C35C54">
        <w:tc>
          <w:tcPr>
            <w:tcW w:w="4001" w:type="dxa"/>
          </w:tcPr>
          <w:p w:rsidR="002313CC" w:rsidRPr="002313CC" w:rsidRDefault="002313CC" w:rsidP="00A40FBD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13CC">
              <w:rPr>
                <w:rStyle w:val="a4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Такелажный накопитель «Лапка </w:t>
            </w:r>
            <w:proofErr w:type="spellStart"/>
            <w:r w:rsidRPr="002313CC">
              <w:rPr>
                <w:rStyle w:val="a4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Нерж</w:t>
            </w:r>
            <w:proofErr w:type="spellEnd"/>
            <w:r w:rsidRPr="002313CC">
              <w:rPr>
                <w:rStyle w:val="a4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2313C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(нерж. сталь)</w:t>
            </w:r>
          </w:p>
        </w:tc>
        <w:tc>
          <w:tcPr>
            <w:tcW w:w="1134" w:type="dxa"/>
          </w:tcPr>
          <w:p w:rsidR="002313CC" w:rsidRPr="002313CC" w:rsidRDefault="002313CC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88х102</w:t>
            </w:r>
          </w:p>
        </w:tc>
        <w:tc>
          <w:tcPr>
            <w:tcW w:w="992" w:type="dxa"/>
          </w:tcPr>
          <w:p w:rsidR="002313CC" w:rsidRPr="002313CC" w:rsidRDefault="002313CC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313CC" w:rsidRPr="002313CC" w:rsidRDefault="002313CC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2313CC" w:rsidRPr="002313CC" w:rsidRDefault="002313CC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2313CC" w:rsidRPr="002313CC" w:rsidRDefault="002313CC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ED6FB4" w:rsidRPr="002313CC" w:rsidTr="00C35C54">
        <w:tc>
          <w:tcPr>
            <w:tcW w:w="4001" w:type="dxa"/>
          </w:tcPr>
          <w:p w:rsidR="00ED6FB4" w:rsidRPr="002313CC" w:rsidRDefault="00ED6FB4" w:rsidP="00A40F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Такелажный накопитель ДИСК</w:t>
            </w:r>
          </w:p>
          <w:p w:rsidR="00ED6FB4" w:rsidRPr="002313CC" w:rsidRDefault="00ED6FB4" w:rsidP="00231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2313CC"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закалённ</w:t>
            </w: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ая сталь)</w:t>
            </w:r>
          </w:p>
        </w:tc>
        <w:tc>
          <w:tcPr>
            <w:tcW w:w="1134" w:type="dxa"/>
          </w:tcPr>
          <w:p w:rsidR="00ED6FB4" w:rsidRPr="002313CC" w:rsidRDefault="00ED6FB4" w:rsidP="00231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3CC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Ø 98 </w:t>
            </w:r>
          </w:p>
        </w:tc>
        <w:tc>
          <w:tcPr>
            <w:tcW w:w="992" w:type="dxa"/>
          </w:tcPr>
          <w:p w:rsidR="00ED6FB4" w:rsidRPr="002313CC" w:rsidRDefault="002313CC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D6FB4" w:rsidRPr="002313CC" w:rsidRDefault="002313CC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D6FB4"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D6FB4" w:rsidRPr="002313CC" w:rsidRDefault="002313CC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ED6FB4" w:rsidRPr="002313CC" w:rsidRDefault="002313CC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53EB9" w:rsidRPr="002313CC" w:rsidTr="00C35C54">
        <w:tc>
          <w:tcPr>
            <w:tcW w:w="4001" w:type="dxa"/>
          </w:tcPr>
          <w:p w:rsidR="00C53EB9" w:rsidRPr="00025C46" w:rsidRDefault="00C53EB9" w:rsidP="00FF7D9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C46">
              <w:rPr>
                <w:rFonts w:ascii="Times New Roman" w:hAnsi="Times New Roman"/>
                <w:color w:val="000000"/>
                <w:sz w:val="24"/>
                <w:szCs w:val="24"/>
              </w:rPr>
              <w:t>Такелажный накопитель ДИСК</w:t>
            </w:r>
          </w:p>
          <w:p w:rsidR="00C53EB9" w:rsidRPr="00025C46" w:rsidRDefault="00C53EB9" w:rsidP="00C53E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C46">
              <w:rPr>
                <w:rFonts w:ascii="Times New Roman" w:hAnsi="Times New Roman"/>
                <w:color w:val="000000"/>
                <w:sz w:val="24"/>
                <w:szCs w:val="24"/>
              </w:rPr>
              <w:t>(сталь)</w:t>
            </w:r>
          </w:p>
        </w:tc>
        <w:tc>
          <w:tcPr>
            <w:tcW w:w="1134" w:type="dxa"/>
          </w:tcPr>
          <w:p w:rsidR="00C53EB9" w:rsidRPr="00025C46" w:rsidRDefault="00C53EB9" w:rsidP="00FF7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C46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Ø 98 </w:t>
            </w:r>
          </w:p>
        </w:tc>
        <w:tc>
          <w:tcPr>
            <w:tcW w:w="992" w:type="dxa"/>
          </w:tcPr>
          <w:p w:rsidR="00C53EB9" w:rsidRPr="00025C46" w:rsidRDefault="00C53EB9" w:rsidP="00FF7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C4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53EB9" w:rsidRPr="00025C46" w:rsidRDefault="00C53EB9" w:rsidP="00FF7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C46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17" w:type="dxa"/>
          </w:tcPr>
          <w:p w:rsidR="00C53EB9" w:rsidRPr="00025C46" w:rsidRDefault="00C53EB9" w:rsidP="00FF7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C4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53EB9" w:rsidRPr="00025C46" w:rsidRDefault="00C53EB9" w:rsidP="00FF7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C4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C53EB9" w:rsidRPr="002313CC" w:rsidTr="00C35C54">
        <w:tc>
          <w:tcPr>
            <w:tcW w:w="4001" w:type="dxa"/>
          </w:tcPr>
          <w:p w:rsidR="00C53EB9" w:rsidRPr="002313CC" w:rsidRDefault="00C53EB9" w:rsidP="002313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Такелажный накопитель ДИСК-</w:t>
            </w:r>
            <w:proofErr w:type="spellStart"/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нерж</w:t>
            </w:r>
            <w:proofErr w:type="spellEnd"/>
          </w:p>
          <w:p w:rsidR="00C53EB9" w:rsidRPr="002313CC" w:rsidRDefault="00C53EB9" w:rsidP="00A40F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(нерж. сталь)</w:t>
            </w:r>
          </w:p>
        </w:tc>
        <w:tc>
          <w:tcPr>
            <w:tcW w:w="1134" w:type="dxa"/>
          </w:tcPr>
          <w:p w:rsidR="00C53EB9" w:rsidRPr="002313CC" w:rsidRDefault="00C53EB9" w:rsidP="002313C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313CC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Ø 98</w:t>
            </w:r>
            <w:bookmarkStart w:id="0" w:name="_GoBack"/>
            <w:bookmarkEnd w:id="0"/>
            <w:r w:rsidRPr="002313CC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C53EB9" w:rsidRPr="002313CC" w:rsidRDefault="00C53EB9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53EB9" w:rsidRPr="002313CC" w:rsidRDefault="00C53EB9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417" w:type="dxa"/>
          </w:tcPr>
          <w:p w:rsidR="00C53EB9" w:rsidRPr="002313CC" w:rsidRDefault="00C53EB9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53EB9" w:rsidRPr="002313CC" w:rsidRDefault="00C53EB9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C53EB9" w:rsidRPr="002313CC" w:rsidTr="00C35C54">
        <w:tc>
          <w:tcPr>
            <w:tcW w:w="4001" w:type="dxa"/>
          </w:tcPr>
          <w:p w:rsidR="00C53EB9" w:rsidRPr="002313CC" w:rsidRDefault="00C53EB9" w:rsidP="00A40F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Такелажный накопитель Средний</w:t>
            </w:r>
          </w:p>
          <w:p w:rsidR="00C53EB9" w:rsidRPr="002313CC" w:rsidRDefault="00C53EB9" w:rsidP="00A40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(алюминиево-магниевый сплав)</w:t>
            </w:r>
          </w:p>
        </w:tc>
        <w:tc>
          <w:tcPr>
            <w:tcW w:w="1134" w:type="dxa"/>
          </w:tcPr>
          <w:p w:rsidR="00C53EB9" w:rsidRPr="002313CC" w:rsidRDefault="00C53EB9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106х167</w:t>
            </w:r>
          </w:p>
        </w:tc>
        <w:tc>
          <w:tcPr>
            <w:tcW w:w="992" w:type="dxa"/>
          </w:tcPr>
          <w:p w:rsidR="00C53EB9" w:rsidRPr="002313CC" w:rsidRDefault="00C53EB9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EB9" w:rsidRPr="002313CC" w:rsidRDefault="00C53EB9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53EB9" w:rsidRPr="002313CC" w:rsidRDefault="00C53EB9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C53EB9" w:rsidRPr="002313CC" w:rsidRDefault="00C53EB9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C53EB9" w:rsidRPr="002313CC" w:rsidTr="00C35C54">
        <w:tc>
          <w:tcPr>
            <w:tcW w:w="4001" w:type="dxa"/>
          </w:tcPr>
          <w:p w:rsidR="00C53EB9" w:rsidRPr="002313CC" w:rsidRDefault="00C53EB9" w:rsidP="00A40F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Такелажный накопитель Средний</w:t>
            </w:r>
          </w:p>
          <w:p w:rsidR="00C53EB9" w:rsidRPr="002313CC" w:rsidRDefault="00C53EB9" w:rsidP="00B8595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(конструкционная сталь)</w:t>
            </w:r>
          </w:p>
        </w:tc>
        <w:tc>
          <w:tcPr>
            <w:tcW w:w="1134" w:type="dxa"/>
          </w:tcPr>
          <w:p w:rsidR="00C53EB9" w:rsidRPr="002313CC" w:rsidRDefault="00C53EB9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106х167</w:t>
            </w:r>
          </w:p>
        </w:tc>
        <w:tc>
          <w:tcPr>
            <w:tcW w:w="992" w:type="dxa"/>
          </w:tcPr>
          <w:p w:rsidR="00C53EB9" w:rsidRPr="002313CC" w:rsidRDefault="00C53EB9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EB9" w:rsidRPr="002313CC" w:rsidRDefault="00C53EB9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417" w:type="dxa"/>
          </w:tcPr>
          <w:p w:rsidR="00C53EB9" w:rsidRPr="002313CC" w:rsidRDefault="00C53EB9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53EB9" w:rsidRPr="002313CC" w:rsidRDefault="00C53EB9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C53EB9" w:rsidRPr="002313CC" w:rsidTr="00C35C54">
        <w:tc>
          <w:tcPr>
            <w:tcW w:w="4001" w:type="dxa"/>
          </w:tcPr>
          <w:p w:rsidR="00C53EB9" w:rsidRPr="002313CC" w:rsidRDefault="00C53EB9" w:rsidP="00A40F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Такелажный накопитель Большой</w:t>
            </w:r>
          </w:p>
          <w:p w:rsidR="00C53EB9" w:rsidRPr="002313CC" w:rsidRDefault="00C53EB9" w:rsidP="00A40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(алюминиево-магниевый сплав)</w:t>
            </w:r>
          </w:p>
        </w:tc>
        <w:tc>
          <w:tcPr>
            <w:tcW w:w="1134" w:type="dxa"/>
          </w:tcPr>
          <w:p w:rsidR="00C53EB9" w:rsidRPr="002313CC" w:rsidRDefault="00C53EB9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145х247</w:t>
            </w:r>
          </w:p>
        </w:tc>
        <w:tc>
          <w:tcPr>
            <w:tcW w:w="992" w:type="dxa"/>
          </w:tcPr>
          <w:p w:rsidR="00C53EB9" w:rsidRPr="002313CC" w:rsidRDefault="00C53EB9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EB9" w:rsidRPr="002313CC" w:rsidRDefault="00C53EB9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417" w:type="dxa"/>
          </w:tcPr>
          <w:p w:rsidR="00C53EB9" w:rsidRPr="002313CC" w:rsidRDefault="00C53EB9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C53EB9" w:rsidRPr="002313CC" w:rsidRDefault="00C53EB9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C53EB9" w:rsidRPr="002313CC" w:rsidTr="00C35C54">
        <w:tc>
          <w:tcPr>
            <w:tcW w:w="4001" w:type="dxa"/>
          </w:tcPr>
          <w:p w:rsidR="00C53EB9" w:rsidRPr="002313CC" w:rsidRDefault="00C53EB9" w:rsidP="00A40FBD">
            <w:pPr>
              <w:spacing w:after="0"/>
              <w:rPr>
                <w:rStyle w:val="a4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2313CC">
              <w:rPr>
                <w:rStyle w:val="a4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Такелажный накопитель «5+5»</w:t>
            </w:r>
          </w:p>
          <w:p w:rsidR="00C53EB9" w:rsidRPr="002313CC" w:rsidRDefault="00C53EB9" w:rsidP="00A40FB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13CC">
              <w:rPr>
                <w:rStyle w:val="a4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(конструкционная сталь)</w:t>
            </w:r>
          </w:p>
        </w:tc>
        <w:tc>
          <w:tcPr>
            <w:tcW w:w="1134" w:type="dxa"/>
          </w:tcPr>
          <w:p w:rsidR="00C53EB9" w:rsidRPr="002313CC" w:rsidRDefault="00C53EB9" w:rsidP="00A40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13CC">
              <w:rPr>
                <w:rStyle w:val="a4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195×88</w:t>
            </w:r>
          </w:p>
        </w:tc>
        <w:tc>
          <w:tcPr>
            <w:tcW w:w="992" w:type="dxa"/>
          </w:tcPr>
          <w:p w:rsidR="00C53EB9" w:rsidRPr="002313CC" w:rsidRDefault="00C53EB9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53EB9" w:rsidRPr="002313CC" w:rsidRDefault="00C53EB9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417" w:type="dxa"/>
          </w:tcPr>
          <w:p w:rsidR="00C53EB9" w:rsidRPr="002313CC" w:rsidRDefault="00C53EB9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C53EB9" w:rsidRPr="002313CC" w:rsidRDefault="00C53EB9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C53EB9" w:rsidRPr="002313CC" w:rsidTr="00C35C54">
        <w:tc>
          <w:tcPr>
            <w:tcW w:w="4001" w:type="dxa"/>
          </w:tcPr>
          <w:p w:rsidR="00C53EB9" w:rsidRPr="002313CC" w:rsidRDefault="00C53EB9" w:rsidP="008007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Такелажный накопитель Квадратный (конструкционная сталь)</w:t>
            </w:r>
          </w:p>
          <w:p w:rsidR="00C53EB9" w:rsidRPr="002313CC" w:rsidRDefault="00C53EB9" w:rsidP="00A40F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EB9" w:rsidRPr="002313CC" w:rsidRDefault="00C53EB9" w:rsidP="008007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148х148</w:t>
            </w:r>
          </w:p>
        </w:tc>
        <w:tc>
          <w:tcPr>
            <w:tcW w:w="992" w:type="dxa"/>
          </w:tcPr>
          <w:p w:rsidR="00C53EB9" w:rsidRPr="002313CC" w:rsidRDefault="00C53EB9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53EB9" w:rsidRPr="002313CC" w:rsidRDefault="00C53EB9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C53EB9" w:rsidRPr="002313CC" w:rsidRDefault="00C53EB9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53EB9" w:rsidRPr="002313CC" w:rsidRDefault="00C53EB9" w:rsidP="00A4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3C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323A8D" w:rsidRPr="002313CC" w:rsidRDefault="00323A8D" w:rsidP="00052E9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</w:rPr>
      </w:pPr>
    </w:p>
    <w:p w:rsidR="00323A8D" w:rsidRDefault="00323A8D" w:rsidP="00052E9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</w:rPr>
      </w:pPr>
    </w:p>
    <w:p w:rsidR="00ED6FB4" w:rsidRDefault="00ED6FB4" w:rsidP="00052E9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</w:rPr>
      </w:pPr>
      <w:r w:rsidRPr="00052E99">
        <w:rPr>
          <w:rStyle w:val="a4"/>
          <w:color w:val="000000"/>
          <w:sz w:val="28"/>
          <w:szCs w:val="28"/>
        </w:rPr>
        <w:t>3. Правила использования и рекомендации по эксплуатации</w:t>
      </w:r>
    </w:p>
    <w:p w:rsidR="00323A8D" w:rsidRPr="00052E99" w:rsidRDefault="00323A8D" w:rsidP="00052E9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</w:rPr>
      </w:pPr>
    </w:p>
    <w:p w:rsidR="00574B5D" w:rsidRPr="00544F2B" w:rsidRDefault="00574B5D" w:rsidP="005573F2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4F2B">
        <w:rPr>
          <w:rFonts w:ascii="Times New Roman" w:eastAsiaTheme="minorHAnsi" w:hAnsi="Times New Roman"/>
          <w:sz w:val="24"/>
          <w:szCs w:val="24"/>
          <w:lang w:eastAsia="en-US"/>
        </w:rPr>
        <w:t xml:space="preserve">Прочность </w:t>
      </w:r>
      <w:r w:rsidR="00CA0FD4" w:rsidRPr="00544F2B">
        <w:rPr>
          <w:rFonts w:ascii="Times New Roman" w:eastAsiaTheme="minorHAnsi" w:hAnsi="Times New Roman"/>
          <w:i/>
          <w:sz w:val="24"/>
          <w:szCs w:val="24"/>
          <w:lang w:eastAsia="en-US"/>
        </w:rPr>
        <w:t>накопителя «Такелажный»</w:t>
      </w:r>
      <w:r w:rsidR="00CA0FD4" w:rsidRPr="00544F2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44F2B">
        <w:rPr>
          <w:rFonts w:ascii="Times New Roman" w:eastAsiaTheme="minorHAnsi" w:hAnsi="Times New Roman"/>
          <w:sz w:val="24"/>
          <w:szCs w:val="24"/>
          <w:lang w:eastAsia="en-US"/>
        </w:rPr>
        <w:t>зависит</w:t>
      </w:r>
      <w:r w:rsidR="0024540B" w:rsidRPr="00544F2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44F2B">
        <w:rPr>
          <w:rFonts w:ascii="Times New Roman" w:eastAsiaTheme="minorHAnsi" w:hAnsi="Times New Roman"/>
          <w:sz w:val="24"/>
          <w:szCs w:val="24"/>
          <w:lang w:eastAsia="en-US"/>
        </w:rPr>
        <w:t xml:space="preserve">от состояния </w:t>
      </w:r>
      <w:r w:rsidR="00204E41" w:rsidRPr="00544F2B">
        <w:rPr>
          <w:rFonts w:ascii="Times New Roman" w:eastAsiaTheme="minorHAnsi" w:hAnsi="Times New Roman"/>
          <w:sz w:val="24"/>
          <w:szCs w:val="24"/>
          <w:lang w:eastAsia="en-US"/>
        </w:rPr>
        <w:t>точки крепления</w:t>
      </w:r>
      <w:r w:rsidRPr="00544F2B">
        <w:rPr>
          <w:rFonts w:ascii="Times New Roman" w:eastAsiaTheme="minorHAnsi" w:hAnsi="Times New Roman"/>
          <w:sz w:val="24"/>
          <w:szCs w:val="24"/>
          <w:lang w:eastAsia="en-US"/>
        </w:rPr>
        <w:t xml:space="preserve"> и способа установки.</w:t>
      </w:r>
      <w:r w:rsidR="0024540B" w:rsidRPr="00544F2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44F2B">
        <w:rPr>
          <w:rFonts w:ascii="Times New Roman" w:eastAsiaTheme="minorHAnsi" w:hAnsi="Times New Roman"/>
          <w:sz w:val="24"/>
          <w:szCs w:val="24"/>
          <w:lang w:eastAsia="en-US"/>
        </w:rPr>
        <w:t>Перед</w:t>
      </w:r>
      <w:r w:rsidR="0024540B" w:rsidRPr="00544F2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44F2B">
        <w:rPr>
          <w:rFonts w:ascii="Times New Roman" w:eastAsiaTheme="minorHAnsi" w:hAnsi="Times New Roman"/>
          <w:sz w:val="24"/>
          <w:szCs w:val="24"/>
          <w:lang w:eastAsia="en-US"/>
        </w:rPr>
        <w:t>созданием системы обеспечения безопасности</w:t>
      </w:r>
      <w:r w:rsidR="0024540B" w:rsidRPr="00544F2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44F2B">
        <w:rPr>
          <w:rFonts w:ascii="Times New Roman" w:eastAsiaTheme="minorHAnsi" w:hAnsi="Times New Roman"/>
          <w:sz w:val="24"/>
          <w:szCs w:val="24"/>
          <w:lang w:eastAsia="en-US"/>
        </w:rPr>
        <w:t>пользователя изучите инструкции ко всем</w:t>
      </w:r>
      <w:r w:rsidR="0024540B" w:rsidRPr="00544F2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44F2B">
        <w:rPr>
          <w:rFonts w:ascii="Times New Roman" w:eastAsiaTheme="minorHAnsi" w:hAnsi="Times New Roman"/>
          <w:sz w:val="24"/>
          <w:szCs w:val="24"/>
          <w:lang w:eastAsia="en-US"/>
        </w:rPr>
        <w:t>компонентам, чтобы знать ограничения по их</w:t>
      </w:r>
      <w:r w:rsidR="0024540B" w:rsidRPr="00544F2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44F2B">
        <w:rPr>
          <w:rFonts w:ascii="Times New Roman" w:eastAsiaTheme="minorHAnsi" w:hAnsi="Times New Roman"/>
          <w:sz w:val="24"/>
          <w:szCs w:val="24"/>
          <w:lang w:eastAsia="en-US"/>
        </w:rPr>
        <w:t>использованию.</w:t>
      </w:r>
    </w:p>
    <w:p w:rsidR="005B70D4" w:rsidRPr="00544F2B" w:rsidRDefault="005B70D4" w:rsidP="005573F2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4F2B">
        <w:rPr>
          <w:rFonts w:ascii="Times New Roman" w:hAnsi="Times New Roman"/>
          <w:sz w:val="24"/>
          <w:szCs w:val="24"/>
          <w:shd w:val="clear" w:color="auto" w:fill="FFFFFF"/>
        </w:rPr>
        <w:t>Внимание! При организации анкерной линии, необходимо устанавливать анкерные точки в таких местах конструкции здания или сооружения, чтобы при максимальных нагрузках, возникающих в линии при падении работника, это не привело к тому, что на конечные и промежуточные анкерные точки прикрепления будут прикладываться силы, возможно превышающие допустимые нагрузки и допустимые направления приложения этих нагрузок для конструкций этих зданий и сооружений!</w:t>
      </w:r>
    </w:p>
    <w:p w:rsidR="005573F2" w:rsidRPr="005573F2" w:rsidRDefault="00544F2B" w:rsidP="005573F2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Style w:val="a4"/>
          <w:color w:val="333333"/>
        </w:rPr>
      </w:pPr>
      <w:r w:rsidRPr="005573F2">
        <w:rPr>
          <w:shd w:val="clear" w:color="auto" w:fill="FFFFFF"/>
        </w:rPr>
        <w:t>Для того, что бы</w:t>
      </w:r>
      <w:r w:rsidRPr="005573F2">
        <w:rPr>
          <w:rStyle w:val="a4"/>
          <w:color w:val="333333"/>
        </w:rPr>
        <w:t xml:space="preserve"> </w:t>
      </w:r>
      <w:r w:rsidRPr="005573F2">
        <w:rPr>
          <w:color w:val="333333"/>
        </w:rPr>
        <w:t xml:space="preserve">защитить отверстия такелажных накопителей из алюминиевых сплавов от развальцовывания стальными скобами соединительных карабинов или пальцами-шкворнями различных видов </w:t>
      </w:r>
      <w:proofErr w:type="spellStart"/>
      <w:r w:rsidRPr="005573F2">
        <w:rPr>
          <w:color w:val="333333"/>
        </w:rPr>
        <w:t>шаклов</w:t>
      </w:r>
      <w:proofErr w:type="spellEnd"/>
      <w:r w:rsidRPr="005573F2">
        <w:rPr>
          <w:color w:val="333333"/>
        </w:rPr>
        <w:t xml:space="preserve">, рекомендуется использовать </w:t>
      </w:r>
      <w:r w:rsidRPr="005573F2">
        <w:rPr>
          <w:rStyle w:val="a4"/>
          <w:b w:val="0"/>
          <w:color w:val="333333"/>
        </w:rPr>
        <w:t>втулки-адаптеры для такелажного накопителя (рис.3).</w:t>
      </w:r>
    </w:p>
    <w:p w:rsidR="00544F2B" w:rsidRPr="005573F2" w:rsidRDefault="0082362E" w:rsidP="005573F2">
      <w:pPr>
        <w:pStyle w:val="a3"/>
        <w:shd w:val="clear" w:color="auto" w:fill="FFFFFF"/>
        <w:spacing w:before="0" w:beforeAutospacing="0" w:after="150" w:afterAutospacing="0"/>
        <w:ind w:firstLine="709"/>
        <w:rPr>
          <w:rStyle w:val="a4"/>
          <w:color w:val="333333"/>
        </w:rPr>
      </w:pPr>
      <w:r>
        <w:rPr>
          <w:b/>
          <w:bCs/>
          <w:noProof/>
          <w:color w:val="333333"/>
        </w:rPr>
        <w:drawing>
          <wp:inline distT="0" distB="0" distL="0" distR="0">
            <wp:extent cx="1257674" cy="1895475"/>
            <wp:effectExtent l="19050" t="0" r="0" b="0"/>
            <wp:docPr id="46" name="Рисунок 46" descr="C:\Users\Пользователь\Downloads\Takelazhniy_nakopitel_sredniy_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Пользователь\Downloads\Takelazhniy_nakopitel_sredniy_2-800x8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230" cy="190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3F2">
        <w:rPr>
          <w:rStyle w:val="a4"/>
          <w:color w:val="333333"/>
        </w:rPr>
        <w:t xml:space="preserve">         </w:t>
      </w:r>
      <w:r w:rsidR="00544F2B">
        <w:rPr>
          <w:b/>
          <w:bCs/>
          <w:noProof/>
          <w:color w:val="333333"/>
        </w:rPr>
        <w:drawing>
          <wp:inline distT="0" distB="0" distL="0" distR="0">
            <wp:extent cx="2028825" cy="2028825"/>
            <wp:effectExtent l="19050" t="0" r="9525" b="0"/>
            <wp:docPr id="42" name="Рисунок 42" descr="C:\Users\Пользователь\Downloads\Vtulka-adapter_dlya_takelazhnogo_nakopitelya_1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Пользователь\Downloads\Vtulka-adapter_dlya_takelazhnogo_nakopitelya_1-800x8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20" cy="202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F2B">
        <w:rPr>
          <w:b/>
          <w:bCs/>
          <w:noProof/>
          <w:color w:val="333333"/>
        </w:rPr>
        <w:drawing>
          <wp:inline distT="0" distB="0" distL="0" distR="0">
            <wp:extent cx="1819275" cy="1819275"/>
            <wp:effectExtent l="19050" t="0" r="9525" b="0"/>
            <wp:docPr id="43" name="Рисунок 43" descr="C:\Users\Пользователь\Downloads\Vtulka-adapter_dlya_takelazhnogo_nakopitelya_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Пользователь\Downloads\Vtulka-adapter_dlya_takelazhnogo_nakopitelya_2-800x8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88" cy="181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F2B" w:rsidRPr="00544F2B" w:rsidRDefault="00544F2B" w:rsidP="005573F2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rStyle w:val="a4"/>
          <w:b w:val="0"/>
          <w:color w:val="333333"/>
        </w:rPr>
      </w:pPr>
      <w:r>
        <w:rPr>
          <w:rStyle w:val="a4"/>
          <w:color w:val="333333"/>
        </w:rPr>
        <w:t xml:space="preserve">Рис.3. </w:t>
      </w:r>
      <w:r w:rsidRPr="00544F2B">
        <w:rPr>
          <w:rStyle w:val="a4"/>
          <w:b w:val="0"/>
          <w:color w:val="333333"/>
        </w:rPr>
        <w:t>Втулки-адаптеры для отверстий такелажных пластин</w:t>
      </w:r>
    </w:p>
    <w:p w:rsidR="00544F2B" w:rsidRPr="00544F2B" w:rsidRDefault="00544F2B" w:rsidP="005573F2">
      <w:pPr>
        <w:pStyle w:val="a3"/>
        <w:numPr>
          <w:ilvl w:val="1"/>
          <w:numId w:val="19"/>
        </w:numPr>
        <w:shd w:val="clear" w:color="auto" w:fill="FFFFFF"/>
        <w:spacing w:before="0" w:beforeAutospacing="0" w:after="150" w:afterAutospacing="0"/>
        <w:ind w:left="0" w:firstLine="0"/>
        <w:rPr>
          <w:color w:val="333333"/>
        </w:rPr>
      </w:pPr>
      <w:r w:rsidRPr="00544F2B">
        <w:rPr>
          <w:color w:val="333333"/>
        </w:rPr>
        <w:t>Кроме того, установленные в такелажные пластины малых толщин, </w:t>
      </w:r>
      <w:r w:rsidRPr="00544F2B">
        <w:rPr>
          <w:rStyle w:val="a5"/>
          <w:color w:val="333333"/>
        </w:rPr>
        <w:t>втулки-адаптеры</w:t>
      </w:r>
      <w:r w:rsidRPr="00544F2B">
        <w:rPr>
          <w:color w:val="333333"/>
        </w:rPr>
        <w:t> позволяют при необходимости ввязывать верёвку напрямую в отверстия тонких пластин.</w:t>
      </w:r>
    </w:p>
    <w:p w:rsidR="00544F2B" w:rsidRPr="00544F2B" w:rsidRDefault="00544F2B" w:rsidP="005573F2">
      <w:pPr>
        <w:pStyle w:val="a3"/>
        <w:numPr>
          <w:ilvl w:val="1"/>
          <w:numId w:val="19"/>
        </w:numPr>
        <w:shd w:val="clear" w:color="auto" w:fill="FFFFFF"/>
        <w:spacing w:before="0" w:beforeAutospacing="0" w:after="150" w:afterAutospacing="0"/>
        <w:ind w:left="0" w:firstLine="0"/>
        <w:rPr>
          <w:color w:val="333333"/>
        </w:rPr>
      </w:pPr>
      <w:r w:rsidRPr="00544F2B">
        <w:rPr>
          <w:color w:val="333333"/>
        </w:rPr>
        <w:t>Для фиксации в отверстии такелажного накопителя используется стальное стопорное кольцо, которое необходимо вставить в соответствующую канавку на теле втулки-адаптера.</w:t>
      </w:r>
    </w:p>
    <w:p w:rsidR="00544F2B" w:rsidRPr="00544F2B" w:rsidRDefault="00544F2B" w:rsidP="005573F2">
      <w:pPr>
        <w:pStyle w:val="a3"/>
        <w:numPr>
          <w:ilvl w:val="1"/>
          <w:numId w:val="19"/>
        </w:numPr>
        <w:shd w:val="clear" w:color="auto" w:fill="FFFFFF"/>
        <w:spacing w:before="0" w:beforeAutospacing="0" w:after="150" w:afterAutospacing="0"/>
        <w:ind w:left="0" w:firstLine="0"/>
        <w:rPr>
          <w:rFonts w:eastAsiaTheme="minorHAnsi"/>
          <w:lang w:eastAsia="en-US"/>
        </w:rPr>
      </w:pPr>
      <w:r w:rsidRPr="00544F2B">
        <w:rPr>
          <w:color w:val="333333"/>
        </w:rPr>
        <w:lastRenderedPageBreak/>
        <w:t>Изготавливаются </w:t>
      </w:r>
      <w:r w:rsidRPr="00544F2B">
        <w:rPr>
          <w:rStyle w:val="a5"/>
          <w:i w:val="0"/>
          <w:color w:val="333333"/>
        </w:rPr>
        <w:t>втулки-адаптеры</w:t>
      </w:r>
      <w:r w:rsidRPr="00544F2B">
        <w:rPr>
          <w:color w:val="333333"/>
        </w:rPr>
        <w:t xml:space="preserve"> с отверстиями различных диаметров: от 12 до 14 мм включительно. </w:t>
      </w:r>
    </w:p>
    <w:p w:rsidR="00EC0623" w:rsidRDefault="00EC0623" w:rsidP="005573F2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компоненты страховочной системы должны соответствовать ЕН 363 (</w:t>
      </w:r>
      <w:r w:rsidRPr="00CF57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Страховочные системы. Общие технические требования</w:t>
      </w:r>
      <w:r w:rsidRPr="00CF57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544F2B" w:rsidRDefault="00544F2B" w:rsidP="005573F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44F2B" w:rsidRPr="005573F2" w:rsidRDefault="00544F2B" w:rsidP="005573F2">
      <w:pPr>
        <w:pStyle w:val="ab"/>
        <w:shd w:val="clear" w:color="auto" w:fill="FFFFFF"/>
        <w:spacing w:after="0" w:line="240" w:lineRule="auto"/>
        <w:ind w:left="0" w:firstLine="709"/>
        <w:outlineLvl w:val="2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41917" cy="2790825"/>
            <wp:effectExtent l="19050" t="0" r="0" b="0"/>
            <wp:docPr id="44" name="Рисунок 44" descr="C:\Users\Пользователь\Downloads\Polispast_Promalp_1500_1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Пользователь\Downloads\Polispast_Promalp_1500_1-800x8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917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3F2">
        <w:rPr>
          <w:rFonts w:ascii="Times New Roman" w:hAnsi="Times New Roman"/>
          <w:sz w:val="24"/>
          <w:szCs w:val="24"/>
        </w:rPr>
        <w:t xml:space="preserve"> </w:t>
      </w:r>
      <w:r w:rsidR="0082362E">
        <w:rPr>
          <w:noProof/>
        </w:rPr>
        <w:drawing>
          <wp:inline distT="0" distB="0" distL="0" distR="0">
            <wp:extent cx="2083914" cy="2695575"/>
            <wp:effectExtent l="19050" t="0" r="0" b="0"/>
            <wp:docPr id="45" name="Рисунок 45" descr="C:\Users\Пользователь\Downloads\sidene_dlia_raboty_na_vysote_aerodrom_plus_1-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Пользователь\Downloads\sidene_dlia_raboty_na_vysote_aerodrom_plus_1-400x4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914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62E" w:rsidRPr="005573F2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2362E">
        <w:rPr>
          <w:noProof/>
        </w:rPr>
        <w:drawing>
          <wp:inline distT="0" distB="0" distL="0" distR="0">
            <wp:extent cx="1847850" cy="2752849"/>
            <wp:effectExtent l="19050" t="0" r="0" b="0"/>
            <wp:docPr id="47" name="Рисунок 47" descr="C:\Users\Пользователь\Downloads\takelazhniy_nakopitel_maliy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Пользователь\Downloads\takelazhniy_nakopitel_maliy-800x8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5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F2B" w:rsidRDefault="00544F2B" w:rsidP="005573F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44F2B" w:rsidRDefault="00544F2B" w:rsidP="005573F2">
      <w:pPr>
        <w:pStyle w:val="ab"/>
        <w:shd w:val="clear" w:color="auto" w:fill="FFFFFF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5573F2">
        <w:rPr>
          <w:rFonts w:ascii="Times New Roman" w:hAnsi="Times New Roman"/>
          <w:b/>
          <w:sz w:val="24"/>
          <w:szCs w:val="24"/>
        </w:rPr>
        <w:t>Рис.4.</w:t>
      </w:r>
      <w:r w:rsidRPr="005573F2">
        <w:rPr>
          <w:rFonts w:ascii="Times New Roman" w:hAnsi="Times New Roman"/>
          <w:sz w:val="24"/>
          <w:szCs w:val="24"/>
        </w:rPr>
        <w:t xml:space="preserve"> Примеры использования такелажных пластин</w:t>
      </w:r>
    </w:p>
    <w:p w:rsidR="00EC0623" w:rsidRPr="005573F2" w:rsidRDefault="00EC0623" w:rsidP="005573F2">
      <w:pPr>
        <w:pStyle w:val="ab"/>
        <w:shd w:val="clear" w:color="auto" w:fill="FFFFFF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C0623" w:rsidRPr="00EC0623" w:rsidRDefault="00EC0623" w:rsidP="00EC0623">
      <w:pPr>
        <w:pStyle w:val="ab"/>
        <w:numPr>
          <w:ilvl w:val="0"/>
          <w:numId w:val="18"/>
        </w:numPr>
        <w:shd w:val="clear" w:color="auto" w:fill="FFFFFF"/>
        <w:spacing w:after="12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Такелажные пластины </w:t>
      </w:r>
      <w:r w:rsidRPr="00EC0623">
        <w:rPr>
          <w:rFonts w:ascii="Times New Roman" w:hAnsi="Times New Roman"/>
          <w:sz w:val="24"/>
          <w:szCs w:val="24"/>
        </w:rPr>
        <w:t>не должны подвергаться нагрузке, превышающей предел их прочности и использоваться в ситуациях, для которых он</w:t>
      </w:r>
      <w:r>
        <w:rPr>
          <w:rFonts w:ascii="Times New Roman" w:hAnsi="Times New Roman"/>
          <w:sz w:val="24"/>
          <w:szCs w:val="24"/>
        </w:rPr>
        <w:t>и</w:t>
      </w:r>
      <w:r w:rsidRPr="00EC0623">
        <w:rPr>
          <w:rFonts w:ascii="Times New Roman" w:hAnsi="Times New Roman"/>
          <w:sz w:val="24"/>
          <w:szCs w:val="24"/>
        </w:rPr>
        <w:t xml:space="preserve"> не предназначен</w:t>
      </w:r>
      <w:r>
        <w:rPr>
          <w:rFonts w:ascii="Times New Roman" w:hAnsi="Times New Roman"/>
          <w:sz w:val="24"/>
          <w:szCs w:val="24"/>
        </w:rPr>
        <w:t>ы</w:t>
      </w:r>
      <w:r w:rsidRPr="00EC0623">
        <w:rPr>
          <w:rFonts w:ascii="Times New Roman" w:hAnsi="Times New Roman"/>
          <w:sz w:val="24"/>
          <w:szCs w:val="24"/>
        </w:rPr>
        <w:t xml:space="preserve">.  </w:t>
      </w:r>
    </w:p>
    <w:p w:rsidR="00EC0623" w:rsidRPr="00EC0623" w:rsidRDefault="00EC0623" w:rsidP="00EC0623">
      <w:pPr>
        <w:pStyle w:val="ab"/>
        <w:numPr>
          <w:ilvl w:val="0"/>
          <w:numId w:val="18"/>
        </w:numPr>
        <w:shd w:val="clear" w:color="auto" w:fill="FFFFFF"/>
        <w:spacing w:after="12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C0623">
        <w:rPr>
          <w:rFonts w:ascii="Times New Roman" w:hAnsi="Times New Roman"/>
          <w:sz w:val="24"/>
          <w:szCs w:val="24"/>
        </w:rPr>
        <w:t>Этот документ не может заменить специального обучения, он не научит вас всем методам работы на высоте.  Пользователь должны получить квалифицированное обучение перед использованием этого снаряжения, как собственно и любого друго</w:t>
      </w:r>
      <w:r>
        <w:rPr>
          <w:rFonts w:ascii="Times New Roman" w:hAnsi="Times New Roman"/>
          <w:sz w:val="24"/>
          <w:szCs w:val="24"/>
        </w:rPr>
        <w:t>го</w:t>
      </w:r>
      <w:r w:rsidRPr="00EC0623">
        <w:rPr>
          <w:rFonts w:ascii="Times New Roman" w:hAnsi="Times New Roman"/>
          <w:sz w:val="24"/>
          <w:szCs w:val="24"/>
        </w:rPr>
        <w:t>.</w:t>
      </w:r>
    </w:p>
    <w:p w:rsidR="00EC0623" w:rsidRDefault="00EC0623" w:rsidP="00EC0623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44F2B">
        <w:rPr>
          <w:rFonts w:ascii="Times New Roman" w:hAnsi="Times New Roman"/>
          <w:sz w:val="24"/>
          <w:szCs w:val="24"/>
        </w:rPr>
        <w:t>Температурный режим использования от минус 50 до плюс 50 °С. Климатический режим эксплуатации - УХЛ1</w:t>
      </w:r>
    </w:p>
    <w:p w:rsidR="00CC0167" w:rsidRPr="00544F2B" w:rsidRDefault="00CC0167" w:rsidP="005573F2">
      <w:pPr>
        <w:pStyle w:val="aa"/>
        <w:numPr>
          <w:ilvl w:val="0"/>
          <w:numId w:val="18"/>
        </w:numPr>
        <w:spacing w:after="120"/>
        <w:ind w:left="0" w:firstLine="709"/>
        <w:rPr>
          <w:rFonts w:ascii="Times New Roman" w:hAnsi="Times New Roman"/>
          <w:sz w:val="24"/>
          <w:szCs w:val="24"/>
        </w:rPr>
      </w:pPr>
      <w:r w:rsidRPr="00544F2B">
        <w:rPr>
          <w:rFonts w:ascii="Times New Roman" w:hAnsi="Times New Roman"/>
          <w:sz w:val="24"/>
          <w:szCs w:val="24"/>
        </w:rPr>
        <w:t>Для безопасной эксплуатации изделия необходимо перед каждым использованием проводить визуальный осмотр и осмотр его составных частей для обнаружения механического износа, наличия механических дефектов, трещин, коррозии,  деформации,  других повреждений и всего другого, что может влиять на безопасную работу изделия.</w:t>
      </w:r>
    </w:p>
    <w:p w:rsidR="00CC0167" w:rsidRPr="004C6945" w:rsidRDefault="004C6945" w:rsidP="004C694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2E99">
        <w:rPr>
          <w:rFonts w:ascii="Times New Roman" w:hAnsi="Times New Roman"/>
          <w:b/>
          <w:bCs/>
          <w:color w:val="000000"/>
          <w:sz w:val="28"/>
          <w:szCs w:val="28"/>
        </w:rPr>
        <w:t>4. Техническое обслуживание и условия хранения</w:t>
      </w:r>
    </w:p>
    <w:p w:rsidR="0082362E" w:rsidRPr="00544F2B" w:rsidRDefault="0082362E" w:rsidP="0082362E">
      <w:pPr>
        <w:pStyle w:val="aa"/>
        <w:numPr>
          <w:ilvl w:val="0"/>
          <w:numId w:val="14"/>
        </w:numPr>
        <w:spacing w:after="120"/>
        <w:ind w:left="0" w:firstLine="709"/>
        <w:rPr>
          <w:rFonts w:ascii="Times New Roman" w:hAnsi="Times New Roman"/>
          <w:sz w:val="24"/>
          <w:szCs w:val="24"/>
        </w:rPr>
      </w:pPr>
      <w:r w:rsidRPr="00544F2B">
        <w:rPr>
          <w:rFonts w:ascii="Times New Roman" w:hAnsi="Times New Roman"/>
          <w:sz w:val="24"/>
          <w:szCs w:val="24"/>
        </w:rPr>
        <w:t xml:space="preserve">Один раз в год (или чаще в зависимости от местного законодательства в вашей стране, а также от условий использования снаряжения) или после аварийного рывка изделие необходимо проверять осмотром уполномоченным (компетентным) лицом. Результаты осмотра заносятся в журнал проверок изделия. </w:t>
      </w:r>
    </w:p>
    <w:p w:rsidR="0082362E" w:rsidRPr="00544F2B" w:rsidRDefault="0082362E" w:rsidP="0082362E">
      <w:pPr>
        <w:pStyle w:val="aa"/>
        <w:numPr>
          <w:ilvl w:val="0"/>
          <w:numId w:val="14"/>
        </w:numPr>
        <w:spacing w:after="120"/>
        <w:ind w:left="0" w:firstLine="709"/>
        <w:rPr>
          <w:rFonts w:ascii="Times New Roman" w:hAnsi="Times New Roman"/>
          <w:sz w:val="24"/>
          <w:szCs w:val="24"/>
        </w:rPr>
      </w:pPr>
      <w:r w:rsidRPr="00544F2B">
        <w:rPr>
          <w:rFonts w:ascii="Times New Roman" w:hAnsi="Times New Roman"/>
          <w:sz w:val="24"/>
          <w:szCs w:val="24"/>
        </w:rPr>
        <w:t>Немедленно выбраковывайте любое снаряжение, если:</w:t>
      </w:r>
    </w:p>
    <w:p w:rsidR="0082362E" w:rsidRPr="00544F2B" w:rsidRDefault="0082362E" w:rsidP="0082362E">
      <w:pPr>
        <w:pStyle w:val="aa"/>
        <w:numPr>
          <w:ilvl w:val="0"/>
          <w:numId w:val="17"/>
        </w:numPr>
        <w:spacing w:after="120"/>
        <w:ind w:left="0" w:firstLine="709"/>
        <w:rPr>
          <w:rFonts w:ascii="Times New Roman" w:hAnsi="Times New Roman"/>
          <w:sz w:val="24"/>
          <w:szCs w:val="24"/>
        </w:rPr>
      </w:pPr>
      <w:r w:rsidRPr="00544F2B">
        <w:rPr>
          <w:rFonts w:ascii="Times New Roman" w:hAnsi="Times New Roman"/>
          <w:sz w:val="24"/>
          <w:szCs w:val="24"/>
        </w:rPr>
        <w:t xml:space="preserve">Невозможно убедится в том, что изделие можно однозначно идентифицировать с его паспортом и журналом проверок. </w:t>
      </w:r>
    </w:p>
    <w:p w:rsidR="0082362E" w:rsidRPr="00544F2B" w:rsidRDefault="0082362E" w:rsidP="0082362E">
      <w:pPr>
        <w:pStyle w:val="aa"/>
        <w:numPr>
          <w:ilvl w:val="0"/>
          <w:numId w:val="17"/>
        </w:numPr>
        <w:spacing w:after="120"/>
        <w:ind w:left="0" w:firstLine="709"/>
        <w:rPr>
          <w:rFonts w:ascii="Times New Roman" w:hAnsi="Times New Roman"/>
          <w:sz w:val="24"/>
          <w:szCs w:val="24"/>
        </w:rPr>
      </w:pPr>
      <w:r w:rsidRPr="00544F2B">
        <w:rPr>
          <w:rFonts w:ascii="Times New Roman" w:hAnsi="Times New Roman"/>
          <w:sz w:val="24"/>
          <w:szCs w:val="24"/>
        </w:rPr>
        <w:t xml:space="preserve">Снаряжение деформировано, в том числе и вследствие воздействия сильного рывка или большой нагрузки. </w:t>
      </w:r>
    </w:p>
    <w:p w:rsidR="0082362E" w:rsidRPr="00544F2B" w:rsidRDefault="0082362E" w:rsidP="0082362E">
      <w:pPr>
        <w:pStyle w:val="aa"/>
        <w:numPr>
          <w:ilvl w:val="0"/>
          <w:numId w:val="17"/>
        </w:numPr>
        <w:spacing w:after="120"/>
        <w:ind w:left="0" w:firstLine="709"/>
        <w:rPr>
          <w:rFonts w:ascii="Times New Roman" w:hAnsi="Times New Roman"/>
          <w:sz w:val="24"/>
          <w:szCs w:val="24"/>
        </w:rPr>
      </w:pPr>
      <w:r w:rsidRPr="00544F2B">
        <w:rPr>
          <w:rFonts w:ascii="Times New Roman" w:hAnsi="Times New Roman"/>
          <w:sz w:val="24"/>
          <w:szCs w:val="24"/>
        </w:rPr>
        <w:t xml:space="preserve">Износ и потёртости шарниров, корпуса и присоединительных отверстий на величину более 10% первоначального размера. </w:t>
      </w:r>
    </w:p>
    <w:p w:rsidR="0082362E" w:rsidRPr="00544F2B" w:rsidRDefault="0082362E" w:rsidP="0082362E">
      <w:pPr>
        <w:pStyle w:val="aa"/>
        <w:numPr>
          <w:ilvl w:val="0"/>
          <w:numId w:val="17"/>
        </w:numPr>
        <w:spacing w:after="120"/>
        <w:ind w:left="0" w:firstLine="709"/>
        <w:rPr>
          <w:rFonts w:ascii="Times New Roman" w:hAnsi="Times New Roman"/>
          <w:sz w:val="24"/>
          <w:szCs w:val="24"/>
        </w:rPr>
      </w:pPr>
      <w:r w:rsidRPr="00544F2B">
        <w:rPr>
          <w:rFonts w:ascii="Times New Roman" w:hAnsi="Times New Roman"/>
          <w:sz w:val="24"/>
          <w:szCs w:val="24"/>
        </w:rPr>
        <w:t>Трещины и повреждения металла глубиной более 1 мм.</w:t>
      </w:r>
    </w:p>
    <w:p w:rsidR="0082362E" w:rsidRPr="00544F2B" w:rsidRDefault="0082362E" w:rsidP="0082362E">
      <w:pPr>
        <w:pStyle w:val="aa"/>
        <w:numPr>
          <w:ilvl w:val="0"/>
          <w:numId w:val="17"/>
        </w:numPr>
        <w:spacing w:after="120"/>
        <w:ind w:left="0" w:firstLine="709"/>
        <w:rPr>
          <w:rFonts w:ascii="Times New Roman" w:hAnsi="Times New Roman"/>
          <w:sz w:val="24"/>
          <w:szCs w:val="24"/>
        </w:rPr>
      </w:pPr>
      <w:r w:rsidRPr="00544F2B">
        <w:rPr>
          <w:rFonts w:ascii="Times New Roman" w:hAnsi="Times New Roman"/>
          <w:sz w:val="24"/>
          <w:szCs w:val="24"/>
        </w:rPr>
        <w:t xml:space="preserve">У вас есть сомнения в его надежности. </w:t>
      </w:r>
    </w:p>
    <w:p w:rsidR="0082362E" w:rsidRPr="00544F2B" w:rsidRDefault="0082362E" w:rsidP="0082362E">
      <w:pPr>
        <w:pStyle w:val="aa"/>
        <w:numPr>
          <w:ilvl w:val="0"/>
          <w:numId w:val="17"/>
        </w:numPr>
        <w:spacing w:after="120"/>
        <w:ind w:left="0" w:firstLine="709"/>
        <w:rPr>
          <w:rFonts w:ascii="Times New Roman" w:hAnsi="Times New Roman"/>
          <w:sz w:val="24"/>
          <w:szCs w:val="24"/>
        </w:rPr>
      </w:pPr>
      <w:r w:rsidRPr="00544F2B">
        <w:rPr>
          <w:rFonts w:ascii="Times New Roman" w:hAnsi="Times New Roman"/>
          <w:sz w:val="24"/>
          <w:szCs w:val="24"/>
        </w:rPr>
        <w:lastRenderedPageBreak/>
        <w:t xml:space="preserve">Когда снаряжение устарело и более не соответствует новым стандартам, законам, технике или оно не совместимо с другим снаряжением и т.д. </w:t>
      </w:r>
    </w:p>
    <w:p w:rsidR="0082362E" w:rsidRPr="00544F2B" w:rsidRDefault="0082362E" w:rsidP="0082362E">
      <w:pPr>
        <w:pStyle w:val="aa"/>
        <w:numPr>
          <w:ilvl w:val="0"/>
          <w:numId w:val="14"/>
        </w:numPr>
        <w:spacing w:after="120"/>
        <w:ind w:left="0" w:firstLine="709"/>
        <w:rPr>
          <w:rFonts w:ascii="Times New Roman" w:hAnsi="Times New Roman"/>
          <w:sz w:val="24"/>
          <w:szCs w:val="24"/>
        </w:rPr>
      </w:pPr>
      <w:r w:rsidRPr="00544F2B">
        <w:rPr>
          <w:rFonts w:ascii="Times New Roman" w:hAnsi="Times New Roman"/>
          <w:sz w:val="24"/>
          <w:szCs w:val="24"/>
        </w:rPr>
        <w:t>Иногда на поверхности металлических изделий и их компонентов появляются признаки лёгкой ржавчины. Если ржавчина только поверхностная, изделие можно использовать в дальнейшем. Тем не менее, если глубокая ржавчина наносит ущерб прочности нагружаемой структуры или её техническому состоянию, а также мешает правильной работе, изделие необходимо немедленно изъять из эксплуатации.</w:t>
      </w:r>
    </w:p>
    <w:p w:rsidR="0082362E" w:rsidRPr="00544F2B" w:rsidRDefault="0082362E" w:rsidP="0082362E">
      <w:pPr>
        <w:pStyle w:val="aa"/>
        <w:numPr>
          <w:ilvl w:val="0"/>
          <w:numId w:val="14"/>
        </w:numPr>
        <w:spacing w:after="120"/>
        <w:ind w:left="0" w:firstLine="709"/>
        <w:rPr>
          <w:rFonts w:ascii="Times New Roman" w:hAnsi="Times New Roman"/>
          <w:b/>
          <w:sz w:val="24"/>
          <w:szCs w:val="24"/>
        </w:rPr>
      </w:pPr>
      <w:r w:rsidRPr="00544F2B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544F2B">
        <w:rPr>
          <w:rFonts w:ascii="Times New Roman" w:hAnsi="Times New Roman"/>
          <w:bCs/>
          <w:sz w:val="24"/>
          <w:szCs w:val="24"/>
        </w:rPr>
        <w:t xml:space="preserve"> </w:t>
      </w:r>
      <w:r w:rsidRPr="00544F2B">
        <w:rPr>
          <w:rFonts w:ascii="Times New Roman" w:hAnsi="Times New Roman"/>
          <w:b/>
          <w:sz w:val="24"/>
          <w:szCs w:val="24"/>
        </w:rPr>
        <w:t xml:space="preserve">Для выявления скрытых дефектов рекомендуется проверка статическим </w:t>
      </w:r>
      <w:proofErr w:type="spellStart"/>
      <w:r w:rsidRPr="00544F2B">
        <w:rPr>
          <w:rFonts w:ascii="Times New Roman" w:hAnsi="Times New Roman"/>
          <w:b/>
          <w:sz w:val="24"/>
          <w:szCs w:val="24"/>
        </w:rPr>
        <w:t>нагружением</w:t>
      </w:r>
      <w:proofErr w:type="spellEnd"/>
      <w:r w:rsidRPr="00544F2B">
        <w:rPr>
          <w:rFonts w:ascii="Times New Roman" w:hAnsi="Times New Roman"/>
          <w:b/>
          <w:sz w:val="24"/>
          <w:szCs w:val="24"/>
        </w:rPr>
        <w:t xml:space="preserve">. </w:t>
      </w:r>
      <w:r w:rsidRPr="00544F2B">
        <w:rPr>
          <w:rFonts w:ascii="Times New Roman" w:hAnsi="Times New Roman"/>
          <w:sz w:val="24"/>
          <w:szCs w:val="24"/>
        </w:rPr>
        <w:t>При этом н</w:t>
      </w:r>
      <w:r w:rsidRPr="00544F2B">
        <w:rPr>
          <w:rFonts w:ascii="Times New Roman" w:hAnsi="Times New Roman"/>
          <w:bCs/>
          <w:sz w:val="24"/>
          <w:szCs w:val="24"/>
        </w:rPr>
        <w:t>еобходимо помнить, что д</w:t>
      </w:r>
      <w:r w:rsidRPr="00544F2B">
        <w:rPr>
          <w:rFonts w:ascii="Times New Roman" w:hAnsi="Times New Roman"/>
          <w:sz w:val="24"/>
          <w:szCs w:val="24"/>
        </w:rPr>
        <w:t xml:space="preserve">инамические и статические испытания СИЗ от падения с высоты </w:t>
      </w:r>
      <w:r w:rsidRPr="00544F2B">
        <w:rPr>
          <w:rFonts w:ascii="Times New Roman" w:hAnsi="Times New Roman"/>
          <w:sz w:val="24"/>
          <w:szCs w:val="24"/>
          <w:u w:val="single"/>
        </w:rPr>
        <w:t>с повышенной</w:t>
      </w:r>
      <w:r w:rsidRPr="00544F2B">
        <w:rPr>
          <w:rFonts w:ascii="Times New Roman" w:hAnsi="Times New Roman"/>
          <w:sz w:val="24"/>
          <w:szCs w:val="24"/>
        </w:rPr>
        <w:t xml:space="preserve"> нагрузкой в эксплуатирующих организациях не проводятся. Но допускается проверка с применением допустимых рабочих нагрузок. </w:t>
      </w:r>
    </w:p>
    <w:p w:rsidR="0082362E" w:rsidRPr="00544F2B" w:rsidRDefault="0082362E" w:rsidP="0082362E">
      <w:pPr>
        <w:pStyle w:val="aa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709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4F2B">
        <w:rPr>
          <w:rFonts w:ascii="Times New Roman" w:hAnsi="Times New Roman"/>
          <w:sz w:val="24"/>
          <w:szCs w:val="24"/>
        </w:rPr>
        <w:t>Для этого необходимо подвесить изделие в рабочем положении и нагрузить максимальной расчётной нагрузкой. Если она не указана, то величиной в 75% от предельной рабочей нагрузки. После приложения нагрузки в течение 3х минут (плюс-минус десять-пятнадцать секунд), нагрузку снять, а изделие подвергнуть пристальному осмотру. При наличии выбраковочных признаков – изделие не годно к дальнейшей эксплуатации!</w:t>
      </w:r>
      <w:r w:rsidRPr="00544F2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C0167" w:rsidRDefault="00CC0167" w:rsidP="0082362E">
      <w:pPr>
        <w:pStyle w:val="aa"/>
        <w:numPr>
          <w:ilvl w:val="0"/>
          <w:numId w:val="14"/>
        </w:numPr>
        <w:spacing w:after="120"/>
        <w:ind w:left="0" w:firstLine="709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После эксплуатации изделие следует тщательно вычистить, высушить. При необходимости можно прополоскать пресной водой температурой не выше 30-ти градусов Цельсия с использованием обычного хозяйственного мыла. Сушить без нагревания и вдали от солнечных лучей и нагревательных приборов. После смазать изделия любым индустриальным маслом. </w:t>
      </w:r>
    </w:p>
    <w:p w:rsidR="00CC0167" w:rsidRPr="00CA12D7" w:rsidRDefault="00CC0167" w:rsidP="0082362E">
      <w:pPr>
        <w:pStyle w:val="aa"/>
        <w:numPr>
          <w:ilvl w:val="0"/>
          <w:numId w:val="14"/>
        </w:numPr>
        <w:spacing w:after="120"/>
        <w:ind w:left="0" w:firstLine="709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Хранить в сухом прохладном помещении, оберегать от воздействия агрессивных химических веществ.</w:t>
      </w:r>
    </w:p>
    <w:p w:rsidR="00CC0167" w:rsidRPr="00CA12D7" w:rsidRDefault="00CC0167" w:rsidP="0082362E">
      <w:pPr>
        <w:pStyle w:val="aa"/>
        <w:numPr>
          <w:ilvl w:val="0"/>
          <w:numId w:val="14"/>
        </w:numPr>
        <w:spacing w:after="120"/>
        <w:ind w:left="0" w:firstLine="709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Разрешается транспортировать любым видом транспорта при условии защиты </w:t>
      </w:r>
      <w:r w:rsidR="00052E99">
        <w:rPr>
          <w:rFonts w:ascii="Times New Roman" w:hAnsi="Times New Roman"/>
          <w:sz w:val="24"/>
          <w:szCs w:val="24"/>
        </w:rPr>
        <w:t>накопителя</w:t>
      </w:r>
      <w:r w:rsidRPr="00CA12D7">
        <w:rPr>
          <w:rFonts w:ascii="Times New Roman" w:hAnsi="Times New Roman"/>
          <w:sz w:val="24"/>
          <w:szCs w:val="24"/>
        </w:rPr>
        <w:t xml:space="preserve"> от механических повреждений, атмосферных осадков и воздействия агрессивных сред. </w:t>
      </w:r>
    </w:p>
    <w:p w:rsidR="00CC0167" w:rsidRDefault="00CC0167" w:rsidP="00CC0167">
      <w:pPr>
        <w:pStyle w:val="aa"/>
        <w:spacing w:after="120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CC0167" w:rsidRPr="00052E99" w:rsidRDefault="00CC0167" w:rsidP="00052E99">
      <w:pPr>
        <w:pStyle w:val="aa"/>
        <w:spacing w:after="120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052E99">
        <w:rPr>
          <w:rStyle w:val="a4"/>
          <w:rFonts w:ascii="Times New Roman" w:hAnsi="Times New Roman"/>
          <w:color w:val="000000"/>
          <w:sz w:val="28"/>
          <w:szCs w:val="28"/>
        </w:rPr>
        <w:t>5. Гарантии изготовителя</w:t>
      </w:r>
    </w:p>
    <w:p w:rsidR="00CC0167" w:rsidRPr="00CA12D7" w:rsidRDefault="00CC0167" w:rsidP="004C6945">
      <w:pPr>
        <w:pStyle w:val="aa"/>
        <w:numPr>
          <w:ilvl w:val="0"/>
          <w:numId w:val="12"/>
        </w:numPr>
        <w:spacing w:after="120"/>
        <w:ind w:left="0" w:firstLine="69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CC0167" w:rsidRPr="00CA12D7" w:rsidRDefault="00CC0167" w:rsidP="004C6945">
      <w:pPr>
        <w:pStyle w:val="aa"/>
        <w:numPr>
          <w:ilvl w:val="0"/>
          <w:numId w:val="12"/>
        </w:numPr>
        <w:spacing w:after="120"/>
        <w:ind w:left="0" w:firstLine="69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Качество изготовления обеспечивает сохранение основных характеристик и функционирование изделия при отсутствии механического износа и надлежащем хранении в течение всего срока его эксплуатации. Срок эксплуатации изделия зависит от интенсивности использования. ВНИМАНИЕ: особые обстоятельства могут вызвать уменьшение срока службы изделия, вплоть до однократного применения; например: способ и интенсивность использования, воздействие окружающей среды, воздействие морской среды, работа с агрессивными химическими веществами, экстремальные температуры, контакт с острыми гранями,  абразивный износ, ошибки при использовании, несоблюдение рекомендованных условий хранения и т.д.</w:t>
      </w:r>
    </w:p>
    <w:p w:rsidR="00CC0167" w:rsidRPr="00CA12D7" w:rsidRDefault="00CC0167" w:rsidP="004C6945">
      <w:pPr>
        <w:pStyle w:val="aa"/>
        <w:numPr>
          <w:ilvl w:val="0"/>
          <w:numId w:val="12"/>
        </w:numPr>
        <w:spacing w:after="120"/>
        <w:ind w:left="0" w:firstLine="69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Производитель установил срок гарантии на изделия от любых дефектов материала и производственных дефектов 18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CC0167" w:rsidRPr="00CA12D7" w:rsidRDefault="00CC0167" w:rsidP="004C6945">
      <w:pPr>
        <w:pStyle w:val="aa"/>
        <w:numPr>
          <w:ilvl w:val="0"/>
          <w:numId w:val="12"/>
        </w:numPr>
        <w:spacing w:after="120"/>
        <w:ind w:left="0" w:firstLine="69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Гарантия не распространяется на следующие случаи: нормальный износ, окисление, изменение конструкции или переделка изделия, неправильное хранение и плохой уход, повреждения, вызванные небрежным отношением к изделию (в том числе механические повреждения инородными предметами.), а также использование изделия не по назначению. </w:t>
      </w:r>
    </w:p>
    <w:p w:rsidR="00A616C0" w:rsidRDefault="00A616C0" w:rsidP="00052E99">
      <w:pPr>
        <w:pStyle w:val="aa"/>
        <w:spacing w:after="120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CC0167" w:rsidRPr="00052E99" w:rsidRDefault="00CC0167" w:rsidP="00052E99">
      <w:pPr>
        <w:pStyle w:val="aa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052E99">
        <w:rPr>
          <w:rStyle w:val="a4"/>
          <w:rFonts w:ascii="Times New Roman" w:hAnsi="Times New Roman"/>
          <w:color w:val="000000"/>
          <w:sz w:val="28"/>
          <w:szCs w:val="28"/>
        </w:rPr>
        <w:lastRenderedPageBreak/>
        <w:t>6. Комплектность и свидетельство о соответствии</w:t>
      </w:r>
    </w:p>
    <w:p w:rsidR="00CC0167" w:rsidRPr="00CA12D7" w:rsidRDefault="00CC0167" w:rsidP="004C6945">
      <w:pPr>
        <w:pStyle w:val="aa"/>
        <w:numPr>
          <w:ilvl w:val="0"/>
          <w:numId w:val="13"/>
        </w:numPr>
        <w:spacing w:after="120"/>
        <w:ind w:left="0" w:firstLine="69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Изделие проверено на соответствие нормативно-технической документации и </w:t>
      </w:r>
      <w:r>
        <w:rPr>
          <w:rFonts w:ascii="Times New Roman" w:hAnsi="Times New Roman"/>
          <w:sz w:val="24"/>
          <w:szCs w:val="24"/>
        </w:rPr>
        <w:t>признано годным к эксплуатации.</w:t>
      </w:r>
    </w:p>
    <w:p w:rsidR="00CC0167" w:rsidRPr="00CA12D7" w:rsidRDefault="00CC0167" w:rsidP="004C6945">
      <w:pPr>
        <w:pStyle w:val="aa"/>
        <w:numPr>
          <w:ilvl w:val="0"/>
          <w:numId w:val="13"/>
        </w:numPr>
        <w:spacing w:after="120"/>
        <w:ind w:left="0" w:firstLine="69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Присвоен заводской номер №  _________________________________________________________</w:t>
      </w:r>
    </w:p>
    <w:p w:rsidR="00CC0167" w:rsidRPr="00CA12D7" w:rsidRDefault="00CC0167" w:rsidP="004C6945">
      <w:pPr>
        <w:pStyle w:val="aa"/>
        <w:numPr>
          <w:ilvl w:val="0"/>
          <w:numId w:val="13"/>
        </w:numPr>
        <w:spacing w:after="120"/>
        <w:ind w:left="0" w:firstLine="69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Дата изготовления ___________________________________________________________________</w:t>
      </w:r>
    </w:p>
    <w:p w:rsidR="00CC0167" w:rsidRPr="00CA12D7" w:rsidRDefault="00CC0167" w:rsidP="004C6945">
      <w:pPr>
        <w:pStyle w:val="aa"/>
        <w:numPr>
          <w:ilvl w:val="0"/>
          <w:numId w:val="13"/>
        </w:numPr>
        <w:spacing w:after="120"/>
        <w:ind w:left="0" w:firstLine="69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Дата продажи _______________________________________________________________________</w:t>
      </w:r>
    </w:p>
    <w:p w:rsidR="00CC0167" w:rsidRPr="00CA12D7" w:rsidRDefault="00CC0167" w:rsidP="004C6945">
      <w:pPr>
        <w:pStyle w:val="aa"/>
        <w:numPr>
          <w:ilvl w:val="0"/>
          <w:numId w:val="13"/>
        </w:numPr>
        <w:spacing w:after="120"/>
        <w:ind w:left="0" w:firstLine="69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Подпись лица, ответственного за приёмку изделия ________________________________________</w:t>
      </w:r>
    </w:p>
    <w:p w:rsidR="00CC0167" w:rsidRDefault="00CC0167" w:rsidP="00CC0167">
      <w:pPr>
        <w:shd w:val="clear" w:color="auto" w:fill="FFFFFF"/>
        <w:spacing w:after="25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C0167" w:rsidRDefault="00CC0167" w:rsidP="00CC0167">
      <w:pPr>
        <w:shd w:val="clear" w:color="auto" w:fill="FFFFFF"/>
        <w:spacing w:after="25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167A" w:rsidRPr="00C35C54" w:rsidRDefault="000F167A" w:rsidP="00052E9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CC0167" w:rsidRPr="005623A7" w:rsidRDefault="00CC0167" w:rsidP="00052E9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623A7">
        <w:rPr>
          <w:b/>
        </w:rPr>
        <w:t>Журнал периодических проверок на пригодность к эксплуатации</w:t>
      </w:r>
    </w:p>
    <w:p w:rsidR="00CC0167" w:rsidRPr="005623A7" w:rsidRDefault="00CC0167" w:rsidP="00CC0167">
      <w:pPr>
        <w:pStyle w:val="a3"/>
        <w:shd w:val="clear" w:color="auto" w:fill="FFFFFF"/>
        <w:spacing w:before="0" w:beforeAutospacing="0" w:after="0" w:afterAutospacing="0"/>
        <w:contextualSpacing/>
        <w:rPr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923"/>
        <w:gridCol w:w="3363"/>
        <w:gridCol w:w="2057"/>
      </w:tblGrid>
      <w:tr w:rsidR="00CC0167" w:rsidRPr="005623A7" w:rsidTr="00323A8D">
        <w:trPr>
          <w:cantSplit/>
          <w:trHeight w:val="696"/>
        </w:trPr>
        <w:tc>
          <w:tcPr>
            <w:tcW w:w="1077" w:type="dxa"/>
            <w:vAlign w:val="center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623A7">
              <w:rPr>
                <w:b/>
              </w:rPr>
              <w:t>Дата</w:t>
            </w:r>
          </w:p>
        </w:tc>
        <w:tc>
          <w:tcPr>
            <w:tcW w:w="3923" w:type="dxa"/>
            <w:vAlign w:val="center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623A7">
              <w:rPr>
                <w:b/>
              </w:rPr>
              <w:t>Обнаруженные повреждения, произведенный ремонт и прочая соответствующая информация</w:t>
            </w:r>
          </w:p>
        </w:tc>
        <w:tc>
          <w:tcPr>
            <w:tcW w:w="3363" w:type="dxa"/>
            <w:vAlign w:val="center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623A7">
              <w:rPr>
                <w:b/>
              </w:rPr>
              <w:t>Должность, ФИО и подпись ответственного лица</w:t>
            </w:r>
          </w:p>
        </w:tc>
        <w:tc>
          <w:tcPr>
            <w:tcW w:w="2057" w:type="dxa"/>
            <w:vAlign w:val="center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623A7">
              <w:rPr>
                <w:b/>
              </w:rPr>
              <w:t>Пригодность к эксплуатации</w:t>
            </w:r>
          </w:p>
        </w:tc>
      </w:tr>
      <w:tr w:rsidR="00CC0167" w:rsidRPr="005623A7" w:rsidTr="00323A8D">
        <w:trPr>
          <w:trHeight w:val="406"/>
        </w:trPr>
        <w:tc>
          <w:tcPr>
            <w:tcW w:w="107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92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36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05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CC0167" w:rsidRPr="005623A7" w:rsidTr="00323A8D">
        <w:trPr>
          <w:trHeight w:val="413"/>
        </w:trPr>
        <w:tc>
          <w:tcPr>
            <w:tcW w:w="107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92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36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05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CC0167" w:rsidRPr="005623A7" w:rsidTr="00323A8D">
        <w:trPr>
          <w:trHeight w:val="419"/>
        </w:trPr>
        <w:tc>
          <w:tcPr>
            <w:tcW w:w="107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92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36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05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CC0167" w:rsidRPr="005623A7" w:rsidTr="00323A8D">
        <w:trPr>
          <w:trHeight w:val="411"/>
        </w:trPr>
        <w:tc>
          <w:tcPr>
            <w:tcW w:w="107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92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36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05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CC0167" w:rsidRPr="005623A7" w:rsidTr="00323A8D">
        <w:trPr>
          <w:trHeight w:val="416"/>
        </w:trPr>
        <w:tc>
          <w:tcPr>
            <w:tcW w:w="107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92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36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05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CC0167" w:rsidRPr="005623A7" w:rsidTr="00323A8D">
        <w:trPr>
          <w:trHeight w:val="409"/>
        </w:trPr>
        <w:tc>
          <w:tcPr>
            <w:tcW w:w="107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92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36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05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CC0167" w:rsidRPr="005623A7" w:rsidTr="00323A8D">
        <w:trPr>
          <w:trHeight w:val="429"/>
        </w:trPr>
        <w:tc>
          <w:tcPr>
            <w:tcW w:w="107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92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36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05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CC0167" w:rsidRPr="005623A7" w:rsidTr="00323A8D">
        <w:trPr>
          <w:trHeight w:val="420"/>
        </w:trPr>
        <w:tc>
          <w:tcPr>
            <w:tcW w:w="107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92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36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05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CC0167" w:rsidRPr="005623A7" w:rsidTr="00323A8D">
        <w:trPr>
          <w:trHeight w:val="412"/>
        </w:trPr>
        <w:tc>
          <w:tcPr>
            <w:tcW w:w="107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92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36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05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CC0167" w:rsidRPr="005623A7" w:rsidTr="00323A8D">
        <w:trPr>
          <w:trHeight w:val="405"/>
        </w:trPr>
        <w:tc>
          <w:tcPr>
            <w:tcW w:w="107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92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36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05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CC0167" w:rsidRPr="005623A7" w:rsidTr="00323A8D">
        <w:trPr>
          <w:trHeight w:val="411"/>
        </w:trPr>
        <w:tc>
          <w:tcPr>
            <w:tcW w:w="107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92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36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05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CC0167" w:rsidRPr="005623A7" w:rsidTr="00323A8D">
        <w:trPr>
          <w:trHeight w:val="411"/>
        </w:trPr>
        <w:tc>
          <w:tcPr>
            <w:tcW w:w="107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92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36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05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CC0167" w:rsidRPr="005623A7" w:rsidTr="00323A8D">
        <w:trPr>
          <w:trHeight w:val="411"/>
        </w:trPr>
        <w:tc>
          <w:tcPr>
            <w:tcW w:w="107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92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36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05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CC0167" w:rsidRPr="005623A7" w:rsidTr="00323A8D">
        <w:trPr>
          <w:trHeight w:val="411"/>
        </w:trPr>
        <w:tc>
          <w:tcPr>
            <w:tcW w:w="107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92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36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05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CC0167" w:rsidRPr="005623A7" w:rsidTr="00323A8D">
        <w:trPr>
          <w:trHeight w:val="411"/>
        </w:trPr>
        <w:tc>
          <w:tcPr>
            <w:tcW w:w="107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92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36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05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CC0167" w:rsidRPr="005623A7" w:rsidTr="00323A8D">
        <w:trPr>
          <w:trHeight w:val="411"/>
        </w:trPr>
        <w:tc>
          <w:tcPr>
            <w:tcW w:w="107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92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36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05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CC0167" w:rsidRPr="005623A7" w:rsidTr="00323A8D">
        <w:trPr>
          <w:trHeight w:val="411"/>
        </w:trPr>
        <w:tc>
          <w:tcPr>
            <w:tcW w:w="107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92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36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05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CC0167" w:rsidRPr="005623A7" w:rsidTr="00323A8D">
        <w:trPr>
          <w:trHeight w:val="411"/>
        </w:trPr>
        <w:tc>
          <w:tcPr>
            <w:tcW w:w="107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92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36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05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CC0167" w:rsidRPr="005623A7" w:rsidTr="00323A8D">
        <w:trPr>
          <w:trHeight w:val="411"/>
        </w:trPr>
        <w:tc>
          <w:tcPr>
            <w:tcW w:w="107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92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36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05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CC0167" w:rsidRPr="005623A7" w:rsidTr="00323A8D">
        <w:trPr>
          <w:trHeight w:val="411"/>
        </w:trPr>
        <w:tc>
          <w:tcPr>
            <w:tcW w:w="107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92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36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05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CC0167" w:rsidRPr="005623A7" w:rsidTr="00323A8D">
        <w:trPr>
          <w:trHeight w:val="411"/>
        </w:trPr>
        <w:tc>
          <w:tcPr>
            <w:tcW w:w="107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92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36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05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CC0167" w:rsidRPr="005623A7" w:rsidTr="00323A8D">
        <w:trPr>
          <w:trHeight w:val="411"/>
        </w:trPr>
        <w:tc>
          <w:tcPr>
            <w:tcW w:w="107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92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36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05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CC0167" w:rsidRPr="005623A7" w:rsidTr="00323A8D">
        <w:trPr>
          <w:trHeight w:val="411"/>
        </w:trPr>
        <w:tc>
          <w:tcPr>
            <w:tcW w:w="107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92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36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05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CC0167" w:rsidRPr="005623A7" w:rsidTr="00323A8D">
        <w:trPr>
          <w:trHeight w:val="411"/>
        </w:trPr>
        <w:tc>
          <w:tcPr>
            <w:tcW w:w="107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92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36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05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CC0167" w:rsidRPr="005623A7" w:rsidTr="00323A8D">
        <w:trPr>
          <w:trHeight w:val="411"/>
        </w:trPr>
        <w:tc>
          <w:tcPr>
            <w:tcW w:w="107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92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36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05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CC0167" w:rsidRPr="005623A7" w:rsidTr="00323A8D">
        <w:trPr>
          <w:trHeight w:val="411"/>
        </w:trPr>
        <w:tc>
          <w:tcPr>
            <w:tcW w:w="107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92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363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057" w:type="dxa"/>
          </w:tcPr>
          <w:p w:rsidR="00CC0167" w:rsidRPr="005623A7" w:rsidRDefault="00CC0167" w:rsidP="00A40FBD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CC0167" w:rsidRPr="005331D3" w:rsidTr="00323A8D">
        <w:trPr>
          <w:trHeight w:val="411"/>
        </w:trPr>
        <w:tc>
          <w:tcPr>
            <w:tcW w:w="1077" w:type="dxa"/>
          </w:tcPr>
          <w:p w:rsidR="00CC0167" w:rsidRPr="005331D3" w:rsidRDefault="00CC0167" w:rsidP="00A40FBD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3923" w:type="dxa"/>
          </w:tcPr>
          <w:p w:rsidR="00CC0167" w:rsidRPr="005331D3" w:rsidRDefault="00CC0167" w:rsidP="00A40FBD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3363" w:type="dxa"/>
          </w:tcPr>
          <w:p w:rsidR="00CC0167" w:rsidRPr="005331D3" w:rsidRDefault="00CC0167" w:rsidP="00A40FBD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057" w:type="dxa"/>
          </w:tcPr>
          <w:p w:rsidR="00CC0167" w:rsidRPr="005331D3" w:rsidRDefault="00CC0167" w:rsidP="00A40FBD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CC0167" w:rsidRPr="005331D3" w:rsidTr="00323A8D">
        <w:trPr>
          <w:trHeight w:val="411"/>
        </w:trPr>
        <w:tc>
          <w:tcPr>
            <w:tcW w:w="1077" w:type="dxa"/>
          </w:tcPr>
          <w:p w:rsidR="00CC0167" w:rsidRPr="005331D3" w:rsidRDefault="00CC0167" w:rsidP="00A40FBD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3923" w:type="dxa"/>
          </w:tcPr>
          <w:p w:rsidR="00CC0167" w:rsidRPr="005331D3" w:rsidRDefault="00CC0167" w:rsidP="00A40FBD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3363" w:type="dxa"/>
          </w:tcPr>
          <w:p w:rsidR="00CC0167" w:rsidRPr="005331D3" w:rsidRDefault="00CC0167" w:rsidP="00A40FBD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057" w:type="dxa"/>
          </w:tcPr>
          <w:p w:rsidR="00CC0167" w:rsidRPr="005331D3" w:rsidRDefault="00CC0167" w:rsidP="00A40FBD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CC0167" w:rsidRPr="005331D3" w:rsidTr="00323A8D">
        <w:trPr>
          <w:trHeight w:val="411"/>
        </w:trPr>
        <w:tc>
          <w:tcPr>
            <w:tcW w:w="1077" w:type="dxa"/>
          </w:tcPr>
          <w:p w:rsidR="00CC0167" w:rsidRPr="005331D3" w:rsidRDefault="00CC0167" w:rsidP="00A40FBD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3923" w:type="dxa"/>
          </w:tcPr>
          <w:p w:rsidR="00CC0167" w:rsidRPr="005331D3" w:rsidRDefault="00CC0167" w:rsidP="00A40FBD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3363" w:type="dxa"/>
          </w:tcPr>
          <w:p w:rsidR="00CC0167" w:rsidRPr="005331D3" w:rsidRDefault="00CC0167" w:rsidP="00A40FBD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057" w:type="dxa"/>
          </w:tcPr>
          <w:p w:rsidR="00CC0167" w:rsidRPr="005331D3" w:rsidRDefault="00CC0167" w:rsidP="00A40FBD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CC0167" w:rsidRPr="005331D3" w:rsidTr="00323A8D">
        <w:trPr>
          <w:trHeight w:val="411"/>
        </w:trPr>
        <w:tc>
          <w:tcPr>
            <w:tcW w:w="1077" w:type="dxa"/>
          </w:tcPr>
          <w:p w:rsidR="00CC0167" w:rsidRPr="005331D3" w:rsidRDefault="00CC0167" w:rsidP="00A40FBD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3923" w:type="dxa"/>
          </w:tcPr>
          <w:p w:rsidR="00CC0167" w:rsidRPr="005331D3" w:rsidRDefault="00CC0167" w:rsidP="00A40FBD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3363" w:type="dxa"/>
          </w:tcPr>
          <w:p w:rsidR="00CC0167" w:rsidRPr="005331D3" w:rsidRDefault="00CC0167" w:rsidP="00A40FBD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057" w:type="dxa"/>
          </w:tcPr>
          <w:p w:rsidR="00CC0167" w:rsidRPr="005331D3" w:rsidRDefault="00CC0167" w:rsidP="00A40FBD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</w:tbl>
    <w:p w:rsidR="00ED6FB4" w:rsidRDefault="00ED6FB4" w:rsidP="00323A8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lang w:val="uk-UA"/>
        </w:rPr>
      </w:pPr>
    </w:p>
    <w:sectPr w:rsidR="00ED6FB4" w:rsidSect="00052E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2E09"/>
    <w:multiLevelType w:val="hybridMultilevel"/>
    <w:tmpl w:val="83B4F2F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7CF1"/>
    <w:multiLevelType w:val="hybridMultilevel"/>
    <w:tmpl w:val="1704747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3E1E"/>
    <w:multiLevelType w:val="hybridMultilevel"/>
    <w:tmpl w:val="A9A48926"/>
    <w:lvl w:ilvl="0" w:tplc="09DC9478">
      <w:start w:val="1"/>
      <w:numFmt w:val="decimal"/>
      <w:lvlText w:val="2.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80AC6"/>
    <w:multiLevelType w:val="hybridMultilevel"/>
    <w:tmpl w:val="FB488C8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4025E"/>
    <w:multiLevelType w:val="hybridMultilevel"/>
    <w:tmpl w:val="9BA6BAD0"/>
    <w:lvl w:ilvl="0" w:tplc="2F2AB662">
      <w:start w:val="1"/>
      <w:numFmt w:val="decimal"/>
      <w:lvlText w:val="3.%1."/>
      <w:lvlJc w:val="left"/>
      <w:pPr>
        <w:ind w:left="10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55E15"/>
    <w:multiLevelType w:val="hybridMultilevel"/>
    <w:tmpl w:val="146E11F0"/>
    <w:lvl w:ilvl="0" w:tplc="2EDC1A8A">
      <w:start w:val="1"/>
      <w:numFmt w:val="decimal"/>
      <w:lvlText w:val="5.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C17EF"/>
    <w:multiLevelType w:val="hybridMultilevel"/>
    <w:tmpl w:val="E078DE6C"/>
    <w:lvl w:ilvl="0" w:tplc="8AD0E5C2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4180F7B"/>
    <w:multiLevelType w:val="hybridMultilevel"/>
    <w:tmpl w:val="2EF2650E"/>
    <w:lvl w:ilvl="0" w:tplc="E5B6F3B2">
      <w:start w:val="1"/>
      <w:numFmt w:val="decimal"/>
      <w:lvlText w:val="3.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774BA"/>
    <w:multiLevelType w:val="hybridMultilevel"/>
    <w:tmpl w:val="1A3E0592"/>
    <w:lvl w:ilvl="0" w:tplc="4B6E2FDE">
      <w:start w:val="1"/>
      <w:numFmt w:val="decimal"/>
      <w:lvlText w:val="1.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27786"/>
    <w:multiLevelType w:val="hybridMultilevel"/>
    <w:tmpl w:val="544EA7A8"/>
    <w:lvl w:ilvl="0" w:tplc="08644BAC">
      <w:start w:val="1"/>
      <w:numFmt w:val="decimal"/>
      <w:lvlText w:val="4.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B21BF"/>
    <w:multiLevelType w:val="hybridMultilevel"/>
    <w:tmpl w:val="9AB0FB40"/>
    <w:lvl w:ilvl="0" w:tplc="7A209C88">
      <w:start w:val="1"/>
      <w:numFmt w:val="decimal"/>
      <w:lvlText w:val="2.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022F1"/>
    <w:multiLevelType w:val="hybridMultilevel"/>
    <w:tmpl w:val="9AB0FB40"/>
    <w:lvl w:ilvl="0" w:tplc="7A209C88">
      <w:start w:val="1"/>
      <w:numFmt w:val="decimal"/>
      <w:lvlText w:val="2.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F0CB2"/>
    <w:multiLevelType w:val="hybridMultilevel"/>
    <w:tmpl w:val="969EA70E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1769F"/>
    <w:multiLevelType w:val="hybridMultilevel"/>
    <w:tmpl w:val="EC46F2C0"/>
    <w:lvl w:ilvl="0" w:tplc="8AD0E5C2">
      <w:start w:val="1"/>
      <w:numFmt w:val="decimal"/>
      <w:lvlText w:val="3.%1."/>
      <w:lvlJc w:val="left"/>
      <w:pPr>
        <w:ind w:left="2771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8281401"/>
    <w:multiLevelType w:val="hybridMultilevel"/>
    <w:tmpl w:val="3C781E78"/>
    <w:lvl w:ilvl="0" w:tplc="0D26C4D8">
      <w:start w:val="1"/>
      <w:numFmt w:val="decimal"/>
      <w:lvlText w:val="4.%1."/>
      <w:lvlJc w:val="left"/>
      <w:pPr>
        <w:ind w:left="105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70786"/>
    <w:multiLevelType w:val="hybridMultilevel"/>
    <w:tmpl w:val="9582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B7F9D"/>
    <w:multiLevelType w:val="hybridMultilevel"/>
    <w:tmpl w:val="1A3E0592"/>
    <w:lvl w:ilvl="0" w:tplc="4B6E2FDE">
      <w:start w:val="1"/>
      <w:numFmt w:val="decimal"/>
      <w:lvlText w:val="1.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F320B"/>
    <w:multiLevelType w:val="hybridMultilevel"/>
    <w:tmpl w:val="1DC69A6A"/>
    <w:lvl w:ilvl="0" w:tplc="FD5EAF1A">
      <w:start w:val="1"/>
      <w:numFmt w:val="decimal"/>
      <w:lvlText w:val="6.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6345F"/>
    <w:multiLevelType w:val="hybridMultilevel"/>
    <w:tmpl w:val="C83E94FA"/>
    <w:lvl w:ilvl="0" w:tplc="8AD0E5C2">
      <w:start w:val="1"/>
      <w:numFmt w:val="decimal"/>
      <w:lvlText w:val="3.%1."/>
      <w:lvlJc w:val="left"/>
      <w:pPr>
        <w:ind w:left="1050" w:hanging="360"/>
      </w:pPr>
      <w:rPr>
        <w:rFonts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  <w:num w:numId="12">
    <w:abstractNumId w:val="5"/>
  </w:num>
  <w:num w:numId="13">
    <w:abstractNumId w:val="17"/>
  </w:num>
  <w:num w:numId="14">
    <w:abstractNumId w:val="14"/>
  </w:num>
  <w:num w:numId="15">
    <w:abstractNumId w:val="18"/>
  </w:num>
  <w:num w:numId="16">
    <w:abstractNumId w:val="12"/>
  </w:num>
  <w:num w:numId="17">
    <w:abstractNumId w:val="3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FB4"/>
    <w:rsid w:val="00025C46"/>
    <w:rsid w:val="00052E99"/>
    <w:rsid w:val="000F167A"/>
    <w:rsid w:val="00115ADC"/>
    <w:rsid w:val="001350F0"/>
    <w:rsid w:val="001C03F4"/>
    <w:rsid w:val="00204E41"/>
    <w:rsid w:val="002313CC"/>
    <w:rsid w:val="0024540B"/>
    <w:rsid w:val="002712A5"/>
    <w:rsid w:val="00310C60"/>
    <w:rsid w:val="00323A8D"/>
    <w:rsid w:val="003A5DD3"/>
    <w:rsid w:val="0046704F"/>
    <w:rsid w:val="004C6945"/>
    <w:rsid w:val="00544F2B"/>
    <w:rsid w:val="005573F2"/>
    <w:rsid w:val="00574B5D"/>
    <w:rsid w:val="005B70D4"/>
    <w:rsid w:val="005C6D02"/>
    <w:rsid w:val="00603E2E"/>
    <w:rsid w:val="007805C0"/>
    <w:rsid w:val="007A4F55"/>
    <w:rsid w:val="007B1E00"/>
    <w:rsid w:val="00800755"/>
    <w:rsid w:val="0082362E"/>
    <w:rsid w:val="008D046E"/>
    <w:rsid w:val="008D26F2"/>
    <w:rsid w:val="00912675"/>
    <w:rsid w:val="009C572F"/>
    <w:rsid w:val="00A32C6F"/>
    <w:rsid w:val="00A616C0"/>
    <w:rsid w:val="00A8649E"/>
    <w:rsid w:val="00B242D3"/>
    <w:rsid w:val="00B524D4"/>
    <w:rsid w:val="00B8595C"/>
    <w:rsid w:val="00B93D25"/>
    <w:rsid w:val="00BB517F"/>
    <w:rsid w:val="00C35C54"/>
    <w:rsid w:val="00C425B6"/>
    <w:rsid w:val="00C53EB9"/>
    <w:rsid w:val="00CA0FD4"/>
    <w:rsid w:val="00CC0167"/>
    <w:rsid w:val="00D500F5"/>
    <w:rsid w:val="00DF6B6F"/>
    <w:rsid w:val="00EA3C81"/>
    <w:rsid w:val="00EC0623"/>
    <w:rsid w:val="00EC2E0A"/>
    <w:rsid w:val="00EC4C5F"/>
    <w:rsid w:val="00ED6FB4"/>
    <w:rsid w:val="00F335A9"/>
    <w:rsid w:val="00F65A09"/>
    <w:rsid w:val="00FA03DC"/>
    <w:rsid w:val="00FB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41B3"/>
  <w15:docId w15:val="{19EA233E-983C-4ED8-8C39-D7B8056A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F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D6FB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6F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D6FB4"/>
    <w:rPr>
      <w:b/>
      <w:bCs/>
    </w:rPr>
  </w:style>
  <w:style w:type="character" w:styleId="a5">
    <w:name w:val="Emphasis"/>
    <w:basedOn w:val="a0"/>
    <w:uiPriority w:val="20"/>
    <w:qFormat/>
    <w:rsid w:val="00ED6FB4"/>
    <w:rPr>
      <w:i/>
      <w:iCs/>
    </w:rPr>
  </w:style>
  <w:style w:type="character" w:customStyle="1" w:styleId="apple-converted-space">
    <w:name w:val="apple-converted-space"/>
    <w:basedOn w:val="a0"/>
    <w:rsid w:val="00ED6FB4"/>
  </w:style>
  <w:style w:type="paragraph" w:styleId="a6">
    <w:name w:val="Body Text"/>
    <w:basedOn w:val="a"/>
    <w:link w:val="a7"/>
    <w:rsid w:val="00ED6FB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D6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F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ps">
    <w:name w:val="caps"/>
    <w:basedOn w:val="a0"/>
    <w:rsid w:val="00ED6FB4"/>
  </w:style>
  <w:style w:type="character" w:customStyle="1" w:styleId="10">
    <w:name w:val="Заголовок 1 Знак"/>
    <w:basedOn w:val="a0"/>
    <w:link w:val="1"/>
    <w:uiPriority w:val="9"/>
    <w:rsid w:val="00ED6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CC016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9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C3F8B-86D0-4F72-9BD6-68B9D5A4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Daykini</cp:lastModifiedBy>
  <cp:revision>18</cp:revision>
  <dcterms:created xsi:type="dcterms:W3CDTF">2019-05-28T06:32:00Z</dcterms:created>
  <dcterms:modified xsi:type="dcterms:W3CDTF">2021-01-11T13:43:00Z</dcterms:modified>
</cp:coreProperties>
</file>